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ind w:left="-426" w:right="-426" w:firstLine="0"/>
        <w:jc w:val="center"/>
        <w:rPr>
          <w:rFonts w:ascii="Microsoft JhengHei" w:cs="Microsoft JhengHei" w:eastAsia="Microsoft JhengHei" w:hAnsi="Microsoft JhengHei"/>
          <w:b w:val="1"/>
          <w:bCs w:val="1"/>
          <w:sz w:val="36"/>
          <w:szCs w:val="36"/>
        </w:rPr>
      </w:pPr>
      <w:r w:rsidDel="00000000" w:rsidR="00000000" w:rsidRPr="00000000">
        <w:rPr>
          <w:rFonts w:ascii="Microsoft JhengHei" w:cs="Microsoft JhengHei" w:eastAsia="Microsoft JhengHei" w:hAnsi="Microsoft JhengHei"/>
          <w:b w:val="1"/>
          <w:bCs w:val="1"/>
          <w:sz w:val="36"/>
          <w:szCs w:val="36"/>
          <w:rtl w:val="0"/>
        </w:rPr>
        <w:t xml:space="preserve">海遊館‧天橋立纜車‧伊根灣遊船‧</w:t>
      </w:r>
      <w:r w:rsidDel="00000000" w:rsidR="00000000" w:rsidRPr="00000000">
        <w:rPr>
          <w:rFonts w:ascii="Microsoft JhengHei" w:cs="Microsoft JhengHei" w:eastAsia="Microsoft JhengHei" w:hAnsi="Microsoft JhengHei"/>
          <w:b w:val="1"/>
          <w:bCs w:val="1"/>
          <w:sz w:val="32"/>
          <w:szCs w:val="32"/>
          <w:rtl w:val="0"/>
        </w:rPr>
        <w:t xml:space="preserve">La Collina</w:t>
      </w:r>
      <w:r w:rsidDel="00000000" w:rsidR="00000000" w:rsidRPr="00000000">
        <w:rPr>
          <w:rFonts w:ascii="Microsoft JhengHei" w:cs="Microsoft JhengHei" w:eastAsia="Microsoft JhengHei" w:hAnsi="Microsoft JhengHei"/>
          <w:b w:val="1"/>
          <w:bCs w:val="1"/>
          <w:sz w:val="36"/>
          <w:szCs w:val="36"/>
          <w:rtl w:val="0"/>
        </w:rPr>
        <w:t xml:space="preserve">童話草屋‧平等院‧國產牛放題</w:t>
      </w:r>
    </w:p>
    <w:p w:rsidR="00000000" w:rsidDel="00000000" w:rsidP="00000000" w:rsidRDefault="00000000" w:rsidRPr="00000000" w14:paraId="00000002">
      <w:pPr>
        <w:spacing w:after="280" w:before="0" w:lineRule="auto"/>
        <w:rPr>
          <w:rFonts w:ascii="Microsoft JhengHei" w:cs="Microsoft JhengHei" w:eastAsia="Microsoft JhengHei" w:hAnsi="Microsoft JhengHei"/>
          <w:color w:val="0000ff"/>
          <w:sz w:val="32"/>
          <w:szCs w:val="32"/>
        </w:rPr>
      </w:pPr>
      <w:r w:rsidDel="00000000" w:rsidR="00000000" w:rsidRPr="00000000">
        <w:rPr>
          <w:rFonts w:ascii="Microsoft JhengHei" w:cs="Microsoft JhengHei" w:eastAsia="Microsoft JhengHei" w:hAnsi="Microsoft JhengHei"/>
          <w:b w:val="1"/>
          <w:bCs w:val="1"/>
          <w:color w:val="0000ff"/>
          <w:sz w:val="32"/>
          <w:szCs w:val="32"/>
          <w:rtl w:val="0"/>
        </w:rPr>
        <w:t xml:space="preserve">◎夏季暫定航班時間:</w:t>
      </w:r>
      <w:r w:rsidDel="00000000" w:rsidR="00000000" w:rsidRPr="00000000">
        <w:rPr>
          <w:rFonts w:ascii="Microsoft JhengHei" w:cs="Microsoft JhengHei" w:eastAsia="Microsoft JhengHei" w:hAnsi="Microsoft JhengHei"/>
          <w:color w:val="0000ff"/>
          <w:sz w:val="32"/>
          <w:szCs w:val="32"/>
          <w:rtl w:val="0"/>
        </w:rPr>
        <w:t xml:space="preserve">  </w:t>
      </w:r>
    </w:p>
    <w:tbl>
      <w:tblPr>
        <w:tblStyle w:val="Table1"/>
        <w:tblW w:w="1075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1422"/>
        <w:gridCol w:w="1705"/>
        <w:gridCol w:w="1563"/>
        <w:gridCol w:w="2438"/>
        <w:gridCol w:w="1811"/>
        <w:gridCol w:w="1811"/>
        <w:tblGridChange w:id="0">
          <w:tblGrid>
            <w:gridCol w:w="1422"/>
            <w:gridCol w:w="1705"/>
            <w:gridCol w:w="1563"/>
            <w:gridCol w:w="2438"/>
            <w:gridCol w:w="1811"/>
            <w:gridCol w:w="1811"/>
          </w:tblGrid>
        </w:tblGridChange>
      </w:tblGrid>
      <w:tr>
        <w:trPr>
          <w:cantSplit w:val="0"/>
          <w:trHeight w:val="520" w:hRule="atLeast"/>
          <w:tblHeader w:val="0"/>
        </w:trPr>
        <w:tc>
          <w:tcPr>
            <w:vAlign w:val="center"/>
          </w:tcPr>
          <w:p w:rsidR="00000000" w:rsidDel="00000000" w:rsidP="00000000" w:rsidRDefault="00000000" w:rsidRPr="00000000" w14:paraId="00000003">
            <w:pPr>
              <w:ind w:hanging="2"/>
              <w:rPr>
                <w:rFonts w:ascii="Microsoft JhengHei" w:cs="Microsoft JhengHei" w:eastAsia="Microsoft JhengHei" w:hAnsi="Microsoft JhengHei"/>
                <w:color w:val="000000"/>
                <w:sz w:val="24"/>
                <w:szCs w:val="24"/>
              </w:rPr>
            </w:pPr>
            <w:r w:rsidDel="00000000" w:rsidR="00000000" w:rsidRPr="00000000">
              <w:rPr>
                <w:rtl w:val="0"/>
              </w:rPr>
            </w:r>
          </w:p>
        </w:tc>
        <w:tc>
          <w:tcPr>
            <w:vAlign w:val="center"/>
          </w:tcPr>
          <w:p w:rsidR="00000000" w:rsidDel="00000000" w:rsidP="00000000" w:rsidRDefault="00000000" w:rsidRPr="00000000" w14:paraId="00000004">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航空公司</w:t>
            </w:r>
          </w:p>
        </w:tc>
        <w:tc>
          <w:tcPr>
            <w:vAlign w:val="center"/>
          </w:tcPr>
          <w:p w:rsidR="00000000" w:rsidDel="00000000" w:rsidP="00000000" w:rsidRDefault="00000000" w:rsidRPr="00000000" w14:paraId="00000005">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航班編號</w:t>
            </w:r>
          </w:p>
        </w:tc>
        <w:tc>
          <w:tcPr>
            <w:vAlign w:val="center"/>
          </w:tcPr>
          <w:p w:rsidR="00000000" w:rsidDel="00000000" w:rsidP="00000000" w:rsidRDefault="00000000" w:rsidRPr="00000000" w14:paraId="00000006">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起訖地</w:t>
            </w:r>
          </w:p>
        </w:tc>
        <w:tc>
          <w:tcPr>
            <w:vAlign w:val="center"/>
          </w:tcPr>
          <w:p w:rsidR="00000000" w:rsidDel="00000000" w:rsidP="00000000" w:rsidRDefault="00000000" w:rsidRPr="00000000" w14:paraId="00000007">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起飛時間</w:t>
            </w:r>
          </w:p>
        </w:tc>
        <w:tc>
          <w:tcPr>
            <w:vAlign w:val="center"/>
          </w:tcPr>
          <w:p w:rsidR="00000000" w:rsidDel="00000000" w:rsidP="00000000" w:rsidRDefault="00000000" w:rsidRPr="00000000" w14:paraId="00000008">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抵達時間</w:t>
            </w:r>
          </w:p>
        </w:tc>
      </w:tr>
      <w:tr>
        <w:trPr>
          <w:cantSplit w:val="0"/>
          <w:trHeight w:val="520" w:hRule="atLeast"/>
          <w:tblHeader w:val="0"/>
        </w:trPr>
        <w:tc>
          <w:tcPr>
            <w:vAlign w:val="center"/>
          </w:tcPr>
          <w:p w:rsidR="00000000" w:rsidDel="00000000" w:rsidP="00000000" w:rsidRDefault="00000000" w:rsidRPr="00000000" w14:paraId="00000009">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去程航班</w:t>
            </w:r>
          </w:p>
        </w:tc>
        <w:tc>
          <w:tcPr>
            <w:vAlign w:val="center"/>
          </w:tcPr>
          <w:p w:rsidR="00000000" w:rsidDel="00000000" w:rsidP="00000000" w:rsidRDefault="00000000" w:rsidRPr="00000000" w14:paraId="0000000A">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星宇航空</w:t>
            </w:r>
          </w:p>
        </w:tc>
        <w:tc>
          <w:tcPr>
            <w:vAlign w:val="center"/>
          </w:tcPr>
          <w:p w:rsidR="00000000" w:rsidDel="00000000" w:rsidP="00000000" w:rsidRDefault="00000000" w:rsidRPr="00000000" w14:paraId="0000000B">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JX822</w:t>
            </w:r>
          </w:p>
        </w:tc>
        <w:tc>
          <w:tcPr>
            <w:vAlign w:val="center"/>
          </w:tcPr>
          <w:p w:rsidR="00000000" w:rsidDel="00000000" w:rsidP="00000000" w:rsidRDefault="00000000" w:rsidRPr="00000000" w14:paraId="0000000C">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台北/大阪關西</w:t>
            </w:r>
          </w:p>
        </w:tc>
        <w:tc>
          <w:tcPr>
            <w:vAlign w:val="center"/>
          </w:tcPr>
          <w:p w:rsidR="00000000" w:rsidDel="00000000" w:rsidP="00000000" w:rsidRDefault="00000000" w:rsidRPr="00000000" w14:paraId="0000000D">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10:20</w:t>
            </w:r>
          </w:p>
        </w:tc>
        <w:tc>
          <w:tcPr>
            <w:vAlign w:val="center"/>
          </w:tcPr>
          <w:p w:rsidR="00000000" w:rsidDel="00000000" w:rsidP="00000000" w:rsidRDefault="00000000" w:rsidRPr="00000000" w14:paraId="0000000E">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13:45</w:t>
            </w:r>
          </w:p>
        </w:tc>
      </w:tr>
      <w:tr>
        <w:trPr>
          <w:cantSplit w:val="0"/>
          <w:trHeight w:val="540" w:hRule="atLeast"/>
          <w:tblHeader w:val="0"/>
        </w:trPr>
        <w:tc>
          <w:tcPr>
            <w:vAlign w:val="center"/>
          </w:tcPr>
          <w:p w:rsidR="00000000" w:rsidDel="00000000" w:rsidP="00000000" w:rsidRDefault="00000000" w:rsidRPr="00000000" w14:paraId="0000000F">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回程航班</w:t>
            </w:r>
          </w:p>
        </w:tc>
        <w:tc>
          <w:tcPr>
            <w:vAlign w:val="center"/>
          </w:tcPr>
          <w:p w:rsidR="00000000" w:rsidDel="00000000" w:rsidP="00000000" w:rsidRDefault="00000000" w:rsidRPr="00000000" w14:paraId="00000010">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星宇航空</w:t>
            </w:r>
          </w:p>
        </w:tc>
        <w:tc>
          <w:tcPr>
            <w:vAlign w:val="center"/>
          </w:tcPr>
          <w:p w:rsidR="00000000" w:rsidDel="00000000" w:rsidP="00000000" w:rsidRDefault="00000000" w:rsidRPr="00000000" w14:paraId="00000011">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JX823</w:t>
            </w:r>
          </w:p>
        </w:tc>
        <w:tc>
          <w:tcPr>
            <w:vAlign w:val="center"/>
          </w:tcPr>
          <w:p w:rsidR="00000000" w:rsidDel="00000000" w:rsidP="00000000" w:rsidRDefault="00000000" w:rsidRPr="00000000" w14:paraId="00000012">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大阪關西/台北</w:t>
            </w:r>
          </w:p>
        </w:tc>
        <w:tc>
          <w:tcPr>
            <w:vAlign w:val="center"/>
          </w:tcPr>
          <w:p w:rsidR="00000000" w:rsidDel="00000000" w:rsidP="00000000" w:rsidRDefault="00000000" w:rsidRPr="00000000" w14:paraId="00000013">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14:45</w:t>
            </w:r>
          </w:p>
        </w:tc>
        <w:tc>
          <w:tcPr>
            <w:vAlign w:val="center"/>
          </w:tcPr>
          <w:p w:rsidR="00000000" w:rsidDel="00000000" w:rsidP="00000000" w:rsidRDefault="00000000" w:rsidRPr="00000000" w14:paraId="00000014">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17:00</w:t>
            </w:r>
          </w:p>
        </w:tc>
      </w:tr>
    </w:tbl>
    <w:p w:rsidR="00000000" w:rsidDel="00000000" w:rsidP="00000000" w:rsidRDefault="00000000" w:rsidRPr="00000000" w14:paraId="00000015">
      <w:pPr>
        <w:spacing w:after="0" w:before="280" w:lineRule="auto"/>
        <w:ind w:hanging="2"/>
        <w:rPr>
          <w:rFonts w:ascii="Microsoft JhengHei" w:cs="Microsoft JhengHei" w:eastAsia="Microsoft JhengHei" w:hAnsi="Microsoft JhengHei"/>
          <w:b w:val="1"/>
          <w:bCs w:val="1"/>
          <w:color w:val="ff0000"/>
          <w:sz w:val="24"/>
          <w:szCs w:val="24"/>
        </w:rPr>
      </w:pPr>
      <w:r w:rsidDel="00000000" w:rsidR="00000000" w:rsidRPr="00000000">
        <w:rPr>
          <w:rFonts w:ascii="Microsoft JhengHei" w:cs="Microsoft JhengHei" w:eastAsia="Microsoft JhengHei" w:hAnsi="Microsoft JhengHei"/>
          <w:b w:val="1"/>
          <w:bCs w:val="1"/>
          <w:color w:val="ff0000"/>
          <w:sz w:val="24"/>
          <w:szCs w:val="24"/>
          <w:rtl w:val="0"/>
        </w:rPr>
        <w:t xml:space="preserve">※國際段參考航班：以上為本行程預定的航班時間，實際航班以團體確認的航班編號與飛行時間為準。</w:t>
      </w:r>
    </w:p>
    <w:p w:rsidR="00000000" w:rsidDel="00000000" w:rsidP="00000000" w:rsidRDefault="00000000" w:rsidRPr="00000000" w14:paraId="00000016">
      <w:pPr>
        <w:spacing w:after="0" w:before="0" w:lineRule="auto"/>
        <w:ind w:hanging="2"/>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-311149</wp:posOffset>
            </wp:positionH>
            <wp:positionV relativeFrom="paragraph">
              <wp:posOffset>0</wp:posOffset>
            </wp:positionV>
            <wp:extent cx="7388030" cy="4547936"/>
            <wp:effectExtent b="0" l="0" r="0" t="0"/>
            <wp:wrapNone/>
            <wp:docPr id="195418987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7388030" cy="4547936"/>
                    </a:xfrm>
                    <a:prstGeom prst="rect"/>
                    <a:ln/>
                  </pic:spPr>
                </pic:pic>
              </a:graphicData>
            </a:graphic>
          </wp:anchor>
        </w:drawing>
      </w:r>
    </w:p>
    <w:p w:rsidR="00000000" w:rsidDel="00000000" w:rsidP="00000000" w:rsidRDefault="00000000" w:rsidRPr="00000000" w14:paraId="00000017">
      <w:pPr>
        <w:spacing w:after="200" w:lineRule="auto"/>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4219515</wp:posOffset>
            </wp:positionV>
            <wp:extent cx="7024370" cy="2437765"/>
            <wp:effectExtent b="0" l="0" r="0" t="0"/>
            <wp:wrapSquare wrapText="bothSides" distB="0" distT="0" distL="114300" distR="114300"/>
            <wp:docPr id="1954189864" name="image1.jpg"/>
            <a:graphic>
              <a:graphicData uri="http://schemas.openxmlformats.org/drawingml/2006/picture">
                <pic:pic>
                  <pic:nvPicPr>
                    <pic:cNvPr id="0" name="image1.jpg"/>
                    <pic:cNvPicPr preferRelativeResize="0"/>
                  </pic:nvPicPr>
                  <pic:blipFill>
                    <a:blip r:embed="rId8"/>
                    <a:srcRect b="7306" l="0" r="1714" t="6393"/>
                    <a:stretch>
                      <a:fillRect/>
                    </a:stretch>
                  </pic:blipFill>
                  <pic:spPr>
                    <a:xfrm>
                      <a:off x="0" y="0"/>
                      <a:ext cx="7024370" cy="24377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36196</wp:posOffset>
            </wp:positionH>
            <wp:positionV relativeFrom="paragraph">
              <wp:posOffset>0</wp:posOffset>
            </wp:positionV>
            <wp:extent cx="6831965" cy="4209415"/>
            <wp:effectExtent b="0" l="0" r="0" t="0"/>
            <wp:wrapSquare wrapText="bothSides" distB="0" distT="0" distL="114300" distR="114300"/>
            <wp:docPr id="1954189873" name="image2.jpg"/>
            <a:graphic>
              <a:graphicData uri="http://schemas.openxmlformats.org/drawingml/2006/picture">
                <pic:pic>
                  <pic:nvPicPr>
                    <pic:cNvPr id="0" name="image2.jpg"/>
                    <pic:cNvPicPr preferRelativeResize="0"/>
                  </pic:nvPicPr>
                  <pic:blipFill>
                    <a:blip r:embed="rId9"/>
                    <a:srcRect b="14358" l="2785" r="0" t="2534"/>
                    <a:stretch>
                      <a:fillRect/>
                    </a:stretch>
                  </pic:blipFill>
                  <pic:spPr>
                    <a:xfrm>
                      <a:off x="0" y="0"/>
                      <a:ext cx="6831965" cy="42094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396814</wp:posOffset>
            </wp:positionH>
            <wp:positionV relativeFrom="paragraph">
              <wp:posOffset>6726615</wp:posOffset>
            </wp:positionV>
            <wp:extent cx="6202045" cy="2761615"/>
            <wp:effectExtent b="0" l="0" r="0" t="0"/>
            <wp:wrapSquare wrapText="bothSides" distB="0" distT="0" distL="114300" distR="114300"/>
            <wp:docPr id="1954189866" name="image5.jpg"/>
            <a:graphic>
              <a:graphicData uri="http://schemas.openxmlformats.org/drawingml/2006/picture">
                <pic:pic>
                  <pic:nvPicPr>
                    <pic:cNvPr id="0" name="image5.jpg"/>
                    <pic:cNvPicPr preferRelativeResize="0"/>
                  </pic:nvPicPr>
                  <pic:blipFill>
                    <a:blip r:embed="rId10"/>
                    <a:srcRect b="44351" l="0" r="0" t="2492"/>
                    <a:stretch>
                      <a:fillRect/>
                    </a:stretch>
                  </pic:blipFill>
                  <pic:spPr>
                    <a:xfrm>
                      <a:off x="0" y="0"/>
                      <a:ext cx="6202045" cy="2761615"/>
                    </a:xfrm>
                    <a:prstGeom prst="rect"/>
                    <a:ln/>
                  </pic:spPr>
                </pic:pic>
              </a:graphicData>
            </a:graphic>
          </wp:anchor>
        </w:drawing>
      </w:r>
    </w:p>
    <w:p w:rsidR="00000000" w:rsidDel="00000000" w:rsidP="00000000" w:rsidRDefault="00000000" w:rsidRPr="00000000" w14:paraId="00000018">
      <w:pPr>
        <w:spacing w:after="0" w:before="200" w:lineRule="auto"/>
        <w:ind w:hanging="2"/>
        <w:rPr>
          <w:rFonts w:ascii="Microsoft JhengHei" w:cs="Microsoft JhengHei" w:eastAsia="Microsoft JhengHei" w:hAnsi="Microsoft JhengHe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-91686</wp:posOffset>
            </wp:positionH>
            <wp:positionV relativeFrom="paragraph">
              <wp:posOffset>47459</wp:posOffset>
            </wp:positionV>
            <wp:extent cx="7018020" cy="4048125"/>
            <wp:effectExtent b="0" l="0" r="0" t="0"/>
            <wp:wrapSquare wrapText="bothSides" distB="0" distT="0" distL="114300" distR="114300"/>
            <wp:docPr id="1954189861" name="image11.jpg"/>
            <a:graphic>
              <a:graphicData uri="http://schemas.openxmlformats.org/drawingml/2006/picture">
                <pic:pic>
                  <pic:nvPicPr>
                    <pic:cNvPr id="0" name="image11.jpg"/>
                    <pic:cNvPicPr preferRelativeResize="0"/>
                  </pic:nvPicPr>
                  <pic:blipFill>
                    <a:blip r:embed="rId11"/>
                    <a:srcRect b="26881" l="0" r="0" t="2160"/>
                    <a:stretch>
                      <a:fillRect/>
                    </a:stretch>
                  </pic:blipFill>
                  <pic:spPr>
                    <a:xfrm>
                      <a:off x="0" y="0"/>
                      <a:ext cx="7018020" cy="40481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-309561</wp:posOffset>
                </wp:positionH>
                <wp:positionV relativeFrom="paragraph">
                  <wp:posOffset>3647123</wp:posOffset>
                </wp:positionV>
                <wp:extent cx="2711659" cy="577601"/>
                <wp:effectExtent b="0" l="0" r="0" t="0"/>
                <wp:wrapNone/>
                <wp:docPr id="1954189858" name=""/>
                <a:graphic>
                  <a:graphicData uri="http://schemas.microsoft.com/office/word/2010/wordprocessingShape">
                    <wps:wsp>
                      <wps:cNvSpPr/>
                      <wps:cNvPr id="7" name="Shape 7"/>
                      <wps:spPr>
                        <a:xfrm>
                          <a:off x="3994933" y="3495962"/>
                          <a:ext cx="2702134" cy="568076"/>
                        </a:xfrm>
                        <a:prstGeom prst="rect">
                          <a:avLst/>
                        </a:prstGeom>
                        <a:noFill/>
                        <a:ln>
                          <a:noFill/>
                        </a:ln>
                      </wps:spPr>
                      <wps:txbx>
                        <w:txbxContent>
                          <w:p w:rsidR="00000000" w:rsidDel="00000000" w:rsidP="00000000" w:rsidRDefault="00000000" w:rsidRPr="00000000">
                            <w:pPr>
                              <w:spacing w:after="100" w:before="100" w:line="275.9999942779541"/>
                              <w:ind w:left="0" w:right="0" w:firstLine="-2.0000000298023224"/>
                              <w:jc w:val="center"/>
                              <w:textDirection w:val="btLr"/>
                            </w:pPr>
                            <w:r w:rsidDel="00000000" w:rsidR="00000000" w:rsidRPr="00000000">
                              <w:rPr>
                                <w:rFonts w:ascii="DFKai-SB" w:cs="DFKai-SB" w:eastAsia="DFKai-SB" w:hAnsi="DFKai-SB"/>
                                <w:b w:val="0"/>
                                <w:i w:val="0"/>
                                <w:smallCaps w:val="0"/>
                                <w:strike w:val="0"/>
                                <w:color w:val="ffffff"/>
                                <w:sz w:val="40"/>
                                <w:vertAlign w:val="baseline"/>
                              </w:rPr>
                              <w:t xml:space="preserve">網美打卡聖地~</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-309561</wp:posOffset>
                </wp:positionH>
                <wp:positionV relativeFrom="paragraph">
                  <wp:posOffset>3647123</wp:posOffset>
                </wp:positionV>
                <wp:extent cx="2711659" cy="577601"/>
                <wp:effectExtent b="0" l="0" r="0" t="0"/>
                <wp:wrapNone/>
                <wp:docPr id="1954189858" name="image20.png"/>
                <a:graphic>
                  <a:graphicData uri="http://schemas.openxmlformats.org/drawingml/2006/picture">
                    <pic:pic>
                      <pic:nvPicPr>
                        <pic:cNvPr id="0" name="image20.png"/>
                        <pic:cNvPicPr preferRelativeResize="0"/>
                      </pic:nvPicPr>
                      <pic:blipFill>
                        <a:blip r:embed="rId12"/>
                        <a:srcRect/>
                        <a:stretch>
                          <a:fillRect/>
                        </a:stretch>
                      </pic:blipFill>
                      <pic:spPr>
                        <a:xfrm>
                          <a:off x="0" y="0"/>
                          <a:ext cx="2711659" cy="5776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709613</wp:posOffset>
                </wp:positionH>
                <wp:positionV relativeFrom="paragraph">
                  <wp:posOffset>6594793</wp:posOffset>
                </wp:positionV>
                <wp:extent cx="7038975" cy="9477375"/>
                <wp:effectExtent b="0" l="0" r="0" t="0"/>
                <wp:wrapNone/>
                <wp:docPr id="1954189855" name=""/>
                <a:graphic>
                  <a:graphicData uri="http://schemas.microsoft.com/office/word/2010/wordprocessingShape">
                    <wps:wsp>
                      <wps:cNvSpPr/>
                      <wps:cNvPr id="4" name="Shape 4"/>
                      <wps:spPr>
                        <a:xfrm>
                          <a:off x="1831275" y="0"/>
                          <a:ext cx="7029450" cy="7560000"/>
                        </a:xfrm>
                        <a:prstGeom prst="rect">
                          <a:avLst/>
                        </a:prstGeom>
                        <a:noFill/>
                        <a:ln>
                          <a:noFill/>
                        </a:ln>
                      </wps:spPr>
                      <wps:txbx>
                        <w:txbxContent>
                          <w:p w:rsidR="00000000" w:rsidDel="00000000" w:rsidP="00000000" w:rsidRDefault="00000000" w:rsidRPr="00000000">
                            <w:pPr>
                              <w:spacing w:after="100" w:before="100" w:line="275.9999942779541"/>
                              <w:ind w:left="0" w:right="0" w:firstLine="-2.0000000298023224"/>
                              <w:jc w:val="center"/>
                              <w:textDirection w:val="btLr"/>
                            </w:pPr>
                            <w:r w:rsidDel="00000000" w:rsidR="00000000" w:rsidRPr="00000000">
                              <w:rPr>
                                <w:rFonts w:ascii="Microsoft JhengHei" w:cs="Microsoft JhengHei" w:eastAsia="Microsoft JhengHei" w:hAnsi="Microsoft JhengHei"/>
                                <w:b w:val="0"/>
                                <w:i w:val="0"/>
                                <w:smallCaps w:val="0"/>
                                <w:strike w:val="0"/>
                                <w:color w:val="000000"/>
                                <w:sz w:val="28"/>
                                <w:vertAlign w:val="baseline"/>
                              </w:rPr>
                              <w:t xml:space="preserve">《年輪蛋糕界的天花板》</w:t>
                            </w:r>
                          </w:p>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Microsoft JhengHei" w:cs="Microsoft JhengHei" w:eastAsia="Microsoft JhengHei" w:hAnsi="Microsoft JhengHei"/>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709613</wp:posOffset>
                </wp:positionH>
                <wp:positionV relativeFrom="paragraph">
                  <wp:posOffset>6594793</wp:posOffset>
                </wp:positionV>
                <wp:extent cx="7038975" cy="9477375"/>
                <wp:effectExtent b="0" l="0" r="0" t="0"/>
                <wp:wrapNone/>
                <wp:docPr id="1954189855"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7038975" cy="9477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-71809</wp:posOffset>
                </wp:positionH>
                <wp:positionV relativeFrom="paragraph">
                  <wp:posOffset>3990118</wp:posOffset>
                </wp:positionV>
                <wp:extent cx="7007087" cy="5522015"/>
                <wp:effectExtent b="0" l="0" r="0" t="0"/>
                <wp:wrapSquare wrapText="bothSides" distB="0" distT="0" distL="114300" distR="114300"/>
                <wp:docPr id="1954189859" name=""/>
                <a:graphic>
                  <a:graphicData uri="http://schemas.microsoft.com/office/word/2010/wordprocessingGroup">
                    <wpg:wgp>
                      <wpg:cNvGrpSpPr/>
                      <wpg:grpSpPr>
                        <a:xfrm>
                          <a:off x="1842450" y="1018975"/>
                          <a:ext cx="7007087" cy="5522015"/>
                          <a:chOff x="1842450" y="1018975"/>
                          <a:chExt cx="7007100" cy="5522050"/>
                        </a:xfrm>
                      </wpg:grpSpPr>
                      <wpg:grpSp>
                        <wpg:cNvGrpSpPr/>
                        <wpg:grpSpPr>
                          <a:xfrm>
                            <a:off x="1842457" y="1018993"/>
                            <a:ext cx="7007087" cy="5522015"/>
                            <a:chOff x="0" y="0"/>
                            <a:chExt cx="7007087" cy="5522015"/>
                          </a:xfrm>
                        </wpg:grpSpPr>
                        <wps:wsp>
                          <wps:cNvSpPr/>
                          <wps:cNvPr id="9" name="Shape 9"/>
                          <wps:spPr>
                            <a:xfrm>
                              <a:off x="0" y="0"/>
                              <a:ext cx="7007075" cy="552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13">
                              <a:alphaModFix/>
                            </a:blip>
                            <a:srcRect b="23843" l="0" r="0" t="0"/>
                            <a:stretch/>
                          </pic:blipFill>
                          <pic:spPr>
                            <a:xfrm>
                              <a:off x="0" y="0"/>
                              <a:ext cx="7002145" cy="3181350"/>
                            </a:xfrm>
                            <a:prstGeom prst="rect">
                              <a:avLst/>
                            </a:prstGeom>
                            <a:noFill/>
                            <a:ln>
                              <a:noFill/>
                            </a:ln>
                          </pic:spPr>
                        </pic:pic>
                        <pic:pic>
                          <pic:nvPicPr>
                            <pic:cNvPr id="11" name="Shape 11"/>
                            <pic:cNvPicPr preferRelativeResize="0"/>
                          </pic:nvPicPr>
                          <pic:blipFill rotWithShape="1">
                            <a:blip r:embed="rId14">
                              <a:alphaModFix/>
                            </a:blip>
                            <a:srcRect b="36938" l="10567" r="43350" t="10973"/>
                            <a:stretch/>
                          </pic:blipFill>
                          <pic:spPr>
                            <a:xfrm>
                              <a:off x="3806687" y="3160644"/>
                              <a:ext cx="3200400" cy="2352675"/>
                            </a:xfrm>
                            <a:prstGeom prst="rect">
                              <a:avLst/>
                            </a:prstGeom>
                            <a:noFill/>
                            <a:ln>
                              <a:noFill/>
                            </a:ln>
                          </pic:spPr>
                        </pic:pic>
                        <pic:pic>
                          <pic:nvPicPr>
                            <pic:cNvPr id="12" name="Shape 12"/>
                            <pic:cNvPicPr preferRelativeResize="0"/>
                          </pic:nvPicPr>
                          <pic:blipFill rotWithShape="1">
                            <a:blip r:embed="rId15">
                              <a:alphaModFix/>
                            </a:blip>
                            <a:srcRect b="0" l="0" r="0" t="0"/>
                            <a:stretch/>
                          </pic:blipFill>
                          <pic:spPr>
                            <a:xfrm>
                              <a:off x="9939" y="3140765"/>
                              <a:ext cx="3733165" cy="2381250"/>
                            </a:xfrm>
                            <a:prstGeom prst="rect">
                              <a:avLst/>
                            </a:prstGeom>
                            <a:noFill/>
                            <a:ln>
                              <a:noFill/>
                            </a:ln>
                          </pic:spPr>
                        </pic:pic>
                        <pic:pic>
                          <pic:nvPicPr>
                            <pic:cNvPr id="13" name="Shape 13"/>
                            <pic:cNvPicPr preferRelativeResize="0"/>
                          </pic:nvPicPr>
                          <pic:blipFill rotWithShape="1">
                            <a:blip r:embed="rId16">
                              <a:alphaModFix/>
                            </a:blip>
                            <a:srcRect b="14121" l="9025" r="6086" t="26640"/>
                            <a:stretch/>
                          </pic:blipFill>
                          <pic:spPr>
                            <a:xfrm>
                              <a:off x="725556" y="109331"/>
                              <a:ext cx="2186305" cy="58102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-71809</wp:posOffset>
                </wp:positionH>
                <wp:positionV relativeFrom="paragraph">
                  <wp:posOffset>3990118</wp:posOffset>
                </wp:positionV>
                <wp:extent cx="7007087" cy="5522015"/>
                <wp:effectExtent b="0" l="0" r="0" t="0"/>
                <wp:wrapSquare wrapText="bothSides" distB="0" distT="0" distL="114300" distR="114300"/>
                <wp:docPr id="19541898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7007087" cy="5522015"/>
                        </a:xfrm>
                        <a:prstGeom prst="rect"/>
                        <a:ln/>
                      </pic:spPr>
                    </pic:pic>
                  </a:graphicData>
                </a:graphic>
              </wp:anchor>
            </w:drawing>
          </mc:Fallback>
        </mc:AlternateContent>
      </w:r>
    </w:p>
    <w:p w:rsidR="00000000" w:rsidDel="00000000" w:rsidP="00000000" w:rsidRDefault="00000000" w:rsidRPr="00000000" w14:paraId="00000019">
      <w:pPr>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-56715</wp:posOffset>
            </wp:positionH>
            <wp:positionV relativeFrom="paragraph">
              <wp:posOffset>0</wp:posOffset>
            </wp:positionV>
            <wp:extent cx="6840220" cy="9714865"/>
            <wp:effectExtent b="0" l="0" r="0" t="0"/>
            <wp:wrapNone/>
            <wp:docPr id="1954189865"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6840220" cy="9714865"/>
                    </a:xfrm>
                    <a:prstGeom prst="rect"/>
                    <a:ln/>
                  </pic:spPr>
                </pic:pic>
              </a:graphicData>
            </a:graphic>
          </wp:anchor>
        </w:drawing>
      </w:r>
    </w:p>
    <w:p w:rsidR="00000000" w:rsidDel="00000000" w:rsidP="00000000" w:rsidRDefault="00000000" w:rsidRPr="00000000" w14:paraId="0000001A">
      <w:pPr>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55246</wp:posOffset>
            </wp:positionH>
            <wp:positionV relativeFrom="paragraph">
              <wp:posOffset>6266815</wp:posOffset>
            </wp:positionV>
            <wp:extent cx="6840220" cy="3369310"/>
            <wp:effectExtent b="0" l="0" r="0" t="0"/>
            <wp:wrapSquare wrapText="bothSides" distB="0" distT="0" distL="114300" distR="114300"/>
            <wp:docPr id="1954189860" name="image3.jpg"/>
            <a:graphic>
              <a:graphicData uri="http://schemas.openxmlformats.org/drawingml/2006/picture">
                <pic:pic>
                  <pic:nvPicPr>
                    <pic:cNvPr id="0" name="image3.jpg"/>
                    <pic:cNvPicPr preferRelativeResize="0"/>
                  </pic:nvPicPr>
                  <pic:blipFill>
                    <a:blip r:embed="rId18"/>
                    <a:srcRect b="0" l="0" r="0" t="7490"/>
                    <a:stretch>
                      <a:fillRect/>
                    </a:stretch>
                  </pic:blipFill>
                  <pic:spPr>
                    <a:xfrm>
                      <a:off x="0" y="0"/>
                      <a:ext cx="6840220" cy="33693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3633788</wp:posOffset>
                </wp:positionH>
                <wp:positionV relativeFrom="paragraph">
                  <wp:posOffset>5853748</wp:posOffset>
                </wp:positionV>
                <wp:extent cx="6815455" cy="2653030"/>
                <wp:effectExtent b="0" l="0" r="0" t="0"/>
                <wp:wrapNone/>
                <wp:docPr id="1954189854" name=""/>
                <a:graphic>
                  <a:graphicData uri="http://schemas.microsoft.com/office/word/2010/wordprocessingShape">
                    <wps:wsp>
                      <wps:cNvSpPr/>
                      <wps:cNvPr id="3" name="Shape 3"/>
                      <wps:spPr>
                        <a:xfrm>
                          <a:off x="1943035" y="2458248"/>
                          <a:ext cx="6805930" cy="2643505"/>
                        </a:xfrm>
                        <a:prstGeom prst="rect">
                          <a:avLst/>
                        </a:prstGeom>
                        <a:noFill/>
                        <a:ln>
                          <a:noFill/>
                        </a:ln>
                      </wps:spPr>
                      <wps:txbx>
                        <w:txbxContent>
                          <w:p w:rsidR="00000000" w:rsidDel="00000000" w:rsidP="00000000" w:rsidRDefault="00000000" w:rsidRPr="00000000">
                            <w:pPr>
                              <w:spacing w:after="100" w:before="100" w:line="240"/>
                              <w:ind w:left="0" w:right="0" w:firstLine="0"/>
                              <w:jc w:val="center"/>
                              <w:textDirection w:val="btLr"/>
                            </w:pPr>
                            <w:r w:rsidDel="00000000" w:rsidR="00000000" w:rsidRPr="00000000">
                              <w:rPr>
                                <w:rFonts w:ascii="Microsoft JhengHei" w:cs="Microsoft JhengHei" w:eastAsia="Microsoft JhengHei" w:hAnsi="Microsoft JhengHei"/>
                                <w:b w:val="0"/>
                                <w:i w:val="0"/>
                                <w:smallCaps w:val="0"/>
                                <w:strike w:val="0"/>
                                <w:color w:val="000000"/>
                                <w:sz w:val="24"/>
                                <w:vertAlign w:val="baseline"/>
                              </w:rPr>
                              <w:t xml:space="preserve">*圖片僅供參考，實際以當日餐食為主</w:t>
                            </w:r>
                          </w:p>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Microsoft JhengHei" w:cs="Microsoft JhengHei" w:eastAsia="Microsoft JhengHei" w:hAnsi="Microsoft JhengHei"/>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3633788</wp:posOffset>
                </wp:positionH>
                <wp:positionV relativeFrom="paragraph">
                  <wp:posOffset>5853748</wp:posOffset>
                </wp:positionV>
                <wp:extent cx="6815455" cy="2653030"/>
                <wp:effectExtent b="0" l="0" r="0" t="0"/>
                <wp:wrapNone/>
                <wp:docPr id="1954189854"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6815455" cy="265303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48579</wp:posOffset>
                </wp:positionH>
                <wp:positionV relativeFrom="paragraph">
                  <wp:posOffset>5469573</wp:posOffset>
                </wp:positionV>
                <wp:extent cx="2333625" cy="466725"/>
                <wp:effectExtent b="0" l="0" r="0" t="0"/>
                <wp:wrapSquare wrapText="bothSides" distB="45720" distT="45720" distL="114300" distR="114300"/>
                <wp:docPr id="1954189856" name=""/>
                <a:graphic>
                  <a:graphicData uri="http://schemas.microsoft.com/office/word/2010/wordprocessingShape">
                    <wps:wsp>
                      <wps:cNvSpPr/>
                      <wps:cNvPr id="5" name="Shape 5"/>
                      <wps:spPr>
                        <a:xfrm>
                          <a:off x="4183950" y="3551400"/>
                          <a:ext cx="2324100" cy="4572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2.0000000298023224" w:right="0" w:firstLine="-2.0000000298023224"/>
                              <w:jc w:val="both"/>
                              <w:textDirection w:val="btLr"/>
                            </w:pPr>
                            <w:r w:rsidDel="00000000" w:rsidR="00000000" w:rsidRPr="00000000">
                              <w:rPr>
                                <w:rFonts w:ascii="Microsoft JhengHei" w:cs="Microsoft JhengHei" w:eastAsia="Microsoft JhengHei" w:hAnsi="Microsoft JhengHei"/>
                                <w:b w:val="1"/>
                                <w:i w:val="0"/>
                                <w:smallCaps w:val="0"/>
                                <w:strike w:val="0"/>
                                <w:color w:val="000000"/>
                                <w:sz w:val="40"/>
                                <w:highlight w:val="yellow"/>
                                <w:vertAlign w:val="baseline"/>
                              </w:rPr>
                              <w:t xml:space="preserve">行程中餐食參考：</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48579</wp:posOffset>
                </wp:positionH>
                <wp:positionV relativeFrom="paragraph">
                  <wp:posOffset>5469573</wp:posOffset>
                </wp:positionV>
                <wp:extent cx="2333625" cy="466725"/>
                <wp:effectExtent b="0" l="0" r="0" t="0"/>
                <wp:wrapSquare wrapText="bothSides" distB="45720" distT="45720" distL="114300" distR="114300"/>
                <wp:docPr id="1954189856"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2333625" cy="4667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840220" cy="4013200"/>
            <wp:effectExtent b="0" l="0" r="0" t="0"/>
            <wp:wrapNone/>
            <wp:docPr id="195418986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840220" cy="4013200"/>
                    </a:xfrm>
                    <a:prstGeom prst="rect"/>
                    <a:ln/>
                  </pic:spPr>
                </pic:pic>
              </a:graphicData>
            </a:graphic>
          </wp:anchor>
        </w:drawing>
      </w:r>
    </w:p>
    <w:p w:rsidR="00000000" w:rsidDel="00000000" w:rsidP="00000000" w:rsidRDefault="00000000" w:rsidRPr="00000000" w14:paraId="0000001B">
      <w:pPr>
        <w:spacing w:after="20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0" distT="0" distL="0" distR="0">
            <wp:extent cx="6819037" cy="9437870"/>
            <wp:effectExtent b="0" l="0" r="0" t="0"/>
            <wp:docPr id="1954189871"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6819037" cy="943787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0" w:before="200" w:lineRule="auto"/>
        <w:ind w:hanging="2"/>
        <w:rPr>
          <w:rFonts w:ascii="Microsoft JhengHei" w:cs="Microsoft JhengHei" w:eastAsia="Microsoft JhengHei" w:hAnsi="Microsoft JhengHei"/>
          <w:color w:val="000000"/>
          <w:sz w:val="24"/>
          <w:szCs w:val="24"/>
        </w:rPr>
      </w:pPr>
      <w:r w:rsidDel="00000000" w:rsidR="00000000" w:rsidRPr="00000000">
        <w:br w:type="page"/>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-68260</wp:posOffset>
                </wp:positionH>
                <wp:positionV relativeFrom="paragraph">
                  <wp:posOffset>-22540</wp:posOffset>
                </wp:positionV>
                <wp:extent cx="6858000" cy="1034415"/>
                <wp:effectExtent b="0" l="0" r="0" t="0"/>
                <wp:wrapSquare wrapText="bothSides" distB="45720" distT="45720" distL="114300" distR="114300"/>
                <wp:docPr id="1954189853" name=""/>
                <a:graphic>
                  <a:graphicData uri="http://schemas.microsoft.com/office/word/2010/wordprocessingShape">
                    <wps:wsp>
                      <wps:cNvSpPr/>
                      <wps:cNvPr id="2" name="Shape 2"/>
                      <wps:spPr>
                        <a:xfrm>
                          <a:off x="1926525" y="3272318"/>
                          <a:ext cx="6838950" cy="101536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40"/>
                              <w:ind w:left="2.0000000298023224" w:right="0" w:firstLine="-2.0000000298023224"/>
                              <w:jc w:val="both"/>
                              <w:textDirection w:val="btLr"/>
                            </w:pPr>
                            <w:r w:rsidDel="00000000" w:rsidR="00000000" w:rsidRPr="00000000">
                              <w:rPr>
                                <w:rFonts w:ascii="Microsoft JhengHei" w:cs="Microsoft JhengHei" w:eastAsia="Microsoft JhengHei" w:hAnsi="Microsoft JhengHei"/>
                                <w:b w:val="1"/>
                                <w:i w:val="0"/>
                                <w:smallCaps w:val="0"/>
                                <w:strike w:val="0"/>
                                <w:color w:val="000000"/>
                                <w:sz w:val="36"/>
                                <w:highlight w:val="yellow"/>
                                <w:vertAlign w:val="baseline"/>
                              </w:rPr>
                              <w:t xml:space="preserve">大阪入住飯店參考：萬豪酒店系列的萬楓 或moxy系列 或洲際酒店系列holiday inn 或 大阪廣場 或Dormy Inn飯店 或同級</w:t>
                            </w:r>
                          </w:p>
                          <w:p w:rsidR="00000000" w:rsidDel="00000000" w:rsidP="00000000" w:rsidRDefault="00000000" w:rsidRPr="00000000">
                            <w:pPr>
                              <w:spacing w:after="200" w:before="0" w:line="240"/>
                              <w:ind w:left="0" w:right="0" w:firstLine="-2.0000000298023224"/>
                              <w:jc w:val="both"/>
                              <w:textDirection w:val="btLr"/>
                            </w:pPr>
                            <w:r w:rsidDel="00000000" w:rsidR="00000000" w:rsidRPr="00000000">
                              <w:rPr>
                                <w:rFonts w:ascii="Microsoft JhengHei" w:cs="Microsoft JhengHei" w:eastAsia="Microsoft JhengHei" w:hAnsi="Microsoft JhengHei"/>
                                <w:b w:val="1"/>
                                <w:i w:val="0"/>
                                <w:smallCaps w:val="0"/>
                                <w:strike w:val="0"/>
                                <w:color w:val="000000"/>
                                <w:sz w:val="36"/>
                                <w:highlight w:val="yellow"/>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-68260</wp:posOffset>
                </wp:positionH>
                <wp:positionV relativeFrom="paragraph">
                  <wp:posOffset>-22540</wp:posOffset>
                </wp:positionV>
                <wp:extent cx="6858000" cy="1034415"/>
                <wp:effectExtent b="0" l="0" r="0" t="0"/>
                <wp:wrapSquare wrapText="bothSides" distB="45720" distT="45720" distL="114300" distR="114300"/>
                <wp:docPr id="1954189853" name="image8.png"/>
                <a:graphic>
                  <a:graphicData uri="http://schemas.openxmlformats.org/drawingml/2006/picture">
                    <pic:pic>
                      <pic:nvPicPr>
                        <pic:cNvPr id="0" name="image8.png"/>
                        <pic:cNvPicPr preferRelativeResize="0"/>
                      </pic:nvPicPr>
                      <pic:blipFill>
                        <a:blip r:embed="rId12"/>
                        <a:srcRect/>
                        <a:stretch>
                          <a:fillRect/>
                        </a:stretch>
                      </pic:blipFill>
                      <pic:spPr>
                        <a:xfrm>
                          <a:off x="0" y="0"/>
                          <a:ext cx="6858000" cy="103441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-131251</wp:posOffset>
            </wp:positionH>
            <wp:positionV relativeFrom="paragraph">
              <wp:posOffset>5195929</wp:posOffset>
            </wp:positionV>
            <wp:extent cx="7181850" cy="4263887"/>
            <wp:effectExtent b="0" l="0" r="0" t="0"/>
            <wp:wrapNone/>
            <wp:docPr id="195418986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7181850" cy="426388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-101627</wp:posOffset>
            </wp:positionH>
            <wp:positionV relativeFrom="paragraph">
              <wp:posOffset>912163</wp:posOffset>
            </wp:positionV>
            <wp:extent cx="7182939" cy="4194949"/>
            <wp:effectExtent b="0" l="0" r="0" t="0"/>
            <wp:wrapNone/>
            <wp:docPr id="1954189869" name="image14.png"/>
            <a:graphic>
              <a:graphicData uri="http://schemas.openxmlformats.org/drawingml/2006/picture">
                <pic:pic>
                  <pic:nvPicPr>
                    <pic:cNvPr id="0" name="image14.png"/>
                    <pic:cNvPicPr preferRelativeResize="0"/>
                  </pic:nvPicPr>
                  <pic:blipFill>
                    <a:blip r:embed="rId22"/>
                    <a:srcRect b="2054" l="0" r="1938" t="0"/>
                    <a:stretch>
                      <a:fillRect/>
                    </a:stretch>
                  </pic:blipFill>
                  <pic:spPr>
                    <a:xfrm>
                      <a:off x="0" y="0"/>
                      <a:ext cx="7182939" cy="4194949"/>
                    </a:xfrm>
                    <a:prstGeom prst="rect"/>
                    <a:ln/>
                  </pic:spPr>
                </pic:pic>
              </a:graphicData>
            </a:graphic>
          </wp:anchor>
        </w:drawing>
      </w:r>
    </w:p>
    <w:p w:rsidR="00000000" w:rsidDel="00000000" w:rsidP="00000000" w:rsidRDefault="00000000" w:rsidRPr="00000000" w14:paraId="0000001D">
      <w:pPr>
        <w:spacing w:after="0" w:before="0" w:lineRule="auto"/>
        <w:rPr>
          <w:rFonts w:ascii="Microsoft JhengHei" w:cs="Microsoft JhengHei" w:eastAsia="Microsoft JhengHei" w:hAnsi="Microsoft JhengHei"/>
          <w:b w:val="1"/>
          <w:bCs w:val="1"/>
          <w:color w:val="0000ff"/>
          <w:sz w:val="32"/>
          <w:szCs w:val="32"/>
        </w:rPr>
      </w:pPr>
      <w:r w:rsidDel="00000000" w:rsidR="00000000" w:rsidRPr="00000000">
        <w:rPr>
          <w:rFonts w:ascii="Microsoft JhengHei" w:cs="Microsoft JhengHei" w:eastAsia="Microsoft JhengHei" w:hAnsi="Microsoft JhengHei"/>
          <w:b w:val="1"/>
          <w:bCs w:val="1"/>
          <w:color w:val="0000ff"/>
          <w:sz w:val="32"/>
          <w:szCs w:val="32"/>
          <w:rtl w:val="0"/>
        </w:rPr>
        <w:t xml:space="preserve">◎行程內容:</w:t>
      </w:r>
    </w:p>
    <w:p w:rsidR="00000000" w:rsidDel="00000000" w:rsidP="00000000" w:rsidRDefault="00000000" w:rsidRPr="00000000" w14:paraId="0000001E">
      <w:pPr>
        <w:spacing w:after="0" w:before="0" w:lineRule="auto"/>
        <w:rPr>
          <w:rFonts w:ascii="Microsoft JhengHei" w:cs="Microsoft JhengHei" w:eastAsia="Microsoft JhengHei" w:hAnsi="Microsoft JhengHei"/>
          <w:b w:val="1"/>
          <w:bCs w:val="1"/>
          <w:color w:val="0000ff"/>
          <w:sz w:val="32"/>
          <w:szCs w:val="32"/>
        </w:rPr>
      </w:pPr>
      <w:r w:rsidDel="00000000" w:rsidR="00000000" w:rsidRPr="00000000">
        <w:rPr>
          <w:rFonts w:ascii="Microsoft JhengHei" w:cs="Microsoft JhengHei" w:eastAsia="Microsoft JhengHei" w:hAnsi="Microsoft JhengHei"/>
          <w:b w:val="1"/>
          <w:bCs w:val="1"/>
          <w:color w:val="7030a0"/>
          <w:sz w:val="32"/>
          <w:szCs w:val="32"/>
          <w:rtl w:val="0"/>
        </w:rPr>
        <w:t xml:space="preserve">第ㄧ天  台北→大阪關西國際機場→世界最大級室內水族館~大阪海遊館→飯店 </w:t>
      </w:r>
      <w:r w:rsidDel="00000000" w:rsidR="00000000" w:rsidRPr="00000000">
        <w:rPr>
          <w:rtl w:val="0"/>
        </w:rPr>
      </w:r>
    </w:p>
    <w:p w:rsidR="00000000" w:rsidDel="00000000" w:rsidP="00000000" w:rsidRDefault="00000000" w:rsidRPr="00000000" w14:paraId="0000001F">
      <w:pPr>
        <w:spacing w:after="0" w:before="0" w:lineRule="auto"/>
        <w:ind w:hanging="2"/>
        <w:rPr>
          <w:rFonts w:ascii="Microsoft JhengHei" w:cs="Microsoft JhengHei" w:eastAsia="Microsoft JhengHei" w:hAnsi="Microsoft JhengHei"/>
          <w:color w:val="ff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今天集合於桃園機場的團體櫃台，由專人辦理登機手續後，搭乘豪華客機飛往日本大城－</w:t>
      </w:r>
      <w:r w:rsidDel="00000000" w:rsidR="00000000" w:rsidRPr="00000000">
        <w:rPr>
          <w:rFonts w:ascii="Microsoft JhengHei" w:cs="Microsoft JhengHei" w:eastAsia="Microsoft JhengHei" w:hAnsi="Microsoft JhengHei"/>
          <w:b w:val="1"/>
          <w:bCs w:val="1"/>
          <w:color w:val="ff0000"/>
          <w:sz w:val="24"/>
          <w:szCs w:val="24"/>
          <w:rtl w:val="0"/>
        </w:rPr>
        <w:t xml:space="preserve">〔大阪〕</w:t>
      </w:r>
      <w:r w:rsidDel="00000000" w:rsidR="00000000" w:rsidRPr="00000000">
        <w:rPr>
          <w:rFonts w:ascii="Microsoft JhengHei" w:cs="Microsoft JhengHei" w:eastAsia="Microsoft JhengHei" w:hAnsi="Microsoft JhengHei"/>
          <w:color w:val="000000"/>
          <w:sz w:val="24"/>
          <w:szCs w:val="24"/>
          <w:rtl w:val="0"/>
        </w:rPr>
        <w:t xml:space="preserve">。</w:t>
      </w:r>
      <w:r w:rsidDel="00000000" w:rsidR="00000000" w:rsidRPr="00000000">
        <w:rPr>
          <w:rtl w:val="0"/>
        </w:rPr>
      </w:r>
    </w:p>
    <w:p w:rsidR="00000000" w:rsidDel="00000000" w:rsidP="00000000" w:rsidRDefault="00000000" w:rsidRPr="00000000" w14:paraId="00000020">
      <w:pPr>
        <w:spacing w:line="360" w:lineRule="auto"/>
        <w:rPr>
          <w:rFonts w:ascii="Microsoft JhengHei" w:cs="Microsoft JhengHei" w:eastAsia="Microsoft JhengHei" w:hAnsi="Microsoft JhengHei"/>
          <w:b w:val="1"/>
          <w:bCs w:val="1"/>
          <w:color w:val="0000ff"/>
          <w:sz w:val="24"/>
          <w:szCs w:val="24"/>
        </w:rPr>
      </w:pPr>
      <w:r w:rsidDel="00000000" w:rsidR="00000000" w:rsidRPr="00000000">
        <w:rPr>
          <w:rFonts w:ascii="Microsoft JhengHei" w:cs="Microsoft JhengHei" w:eastAsia="Microsoft JhengHei" w:hAnsi="Microsoft JhengHei"/>
          <w:b w:val="1"/>
          <w:bCs w:val="1"/>
          <w:color w:val="0432ff"/>
          <w:sz w:val="24"/>
          <w:szCs w:val="24"/>
          <w:rtl w:val="0"/>
        </w:rPr>
        <w:t xml:space="preserve">【海遊館】</w:t>
      </w:r>
      <w:r w:rsidDel="00000000" w:rsidR="00000000" w:rsidRPr="00000000">
        <w:rPr>
          <w:rFonts w:ascii="Microsoft JhengHei" w:cs="Microsoft JhengHei" w:eastAsia="Microsoft JhengHei" w:hAnsi="Microsoft JhengHei"/>
          <w:color w:val="000000"/>
          <w:sz w:val="24"/>
          <w:szCs w:val="24"/>
          <w:rtl w:val="0"/>
        </w:rPr>
        <w:t xml:space="preserve">海遊館是位於日本大阪的一個大型水族館，以其環太平洋地區為主題的獨特展覽和巨大的鯨鯊而聞名。 館內展示了約620種、3萬隻海洋生物，並設有大型水槽和互動體驗區，讓遊客可以近距離觀賞各種海洋生物，例如海豹、企鵝、海豚和鯨鯊等等。</w:t>
      </w:r>
      <w:r w:rsidDel="00000000" w:rsidR="00000000" w:rsidRPr="00000000">
        <w:rPr>
          <w:rtl w:val="0"/>
        </w:rPr>
      </w:r>
    </w:p>
    <w:tbl>
      <w:tblPr>
        <w:tblStyle w:val="Table2"/>
        <w:tblW w:w="10828.0"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75"/>
        <w:gridCol w:w="4643"/>
        <w:gridCol w:w="3610"/>
        <w:tblGridChange w:id="0">
          <w:tblGrid>
            <w:gridCol w:w="2575"/>
            <w:gridCol w:w="4643"/>
            <w:gridCol w:w="3610"/>
          </w:tblGrid>
        </w:tblGridChange>
      </w:tblGrid>
      <w:tr>
        <w:trPr>
          <w:cantSplit w:val="0"/>
          <w:trHeight w:val="360" w:hRule="atLeast"/>
          <w:tblHeader w:val="0"/>
        </w:trPr>
        <w:tc>
          <w:tcPr>
            <w:vAlign w:val="center"/>
          </w:tcPr>
          <w:p w:rsidR="00000000" w:rsidDel="00000000" w:rsidP="00000000" w:rsidRDefault="00000000" w:rsidRPr="00000000" w14:paraId="00000021">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早餐：X</w:t>
            </w:r>
          </w:p>
        </w:tc>
        <w:tc>
          <w:tcPr>
            <w:vAlign w:val="center"/>
          </w:tcPr>
          <w:p w:rsidR="00000000" w:rsidDel="00000000" w:rsidP="00000000" w:rsidRDefault="00000000" w:rsidRPr="00000000" w14:paraId="00000022">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午餐：機上美食 </w:t>
            </w:r>
          </w:p>
        </w:tc>
        <w:tc>
          <w:tcPr>
            <w:vAlign w:val="center"/>
          </w:tcPr>
          <w:p w:rsidR="00000000" w:rsidDel="00000000" w:rsidP="00000000" w:rsidRDefault="00000000" w:rsidRPr="00000000" w14:paraId="00000023">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晚餐：飯店內用晚餐 或 螃蟹自助餐吃到飽</w:t>
            </w:r>
          </w:p>
        </w:tc>
      </w:tr>
      <w:tr>
        <w:trPr>
          <w:cantSplit w:val="0"/>
          <w:trHeight w:val="751" w:hRule="atLeast"/>
          <w:tblHeader w:val="0"/>
        </w:trPr>
        <w:tc>
          <w:tcPr>
            <w:gridSpan w:val="3"/>
            <w:vAlign w:val="center"/>
          </w:tcPr>
          <w:p w:rsidR="00000000" w:rsidDel="00000000" w:rsidP="00000000" w:rsidRDefault="00000000" w:rsidRPr="00000000" w14:paraId="00000024">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住宿：神戶花果飯店 或Grandvrio Hotel 丹波篠山 和蔵 或 神戶大倉飯店 或 SK HOTEL神戶站前 或 天然溫泉 浪漫湯 多美迎神戶元町 或 HOTEL Meriken Port 神戸元町 或 Hewitt甲子園飯店 或 神戶市區飯店 或 同級</w:t>
            </w:r>
          </w:p>
        </w:tc>
      </w:tr>
    </w:tbl>
    <w:p w:rsidR="00000000" w:rsidDel="00000000" w:rsidP="00000000" w:rsidRDefault="00000000" w:rsidRPr="00000000" w14:paraId="00000027">
      <w:pPr>
        <w:spacing w:after="0" w:before="280" w:lineRule="auto"/>
        <w:ind w:left="1" w:hanging="3"/>
        <w:rPr>
          <w:rFonts w:ascii="Microsoft JhengHei" w:cs="Microsoft JhengHei" w:eastAsia="Microsoft JhengHei" w:hAnsi="Microsoft JhengHei"/>
          <w:b w:val="1"/>
          <w:bCs w:val="1"/>
          <w:color w:val="7030a0"/>
          <w:sz w:val="32"/>
          <w:szCs w:val="32"/>
        </w:rPr>
      </w:pPr>
      <w:bookmarkStart w:colFirst="0" w:colLast="0" w:name="_heading=h.xvqm6pf4sl3u" w:id="0"/>
      <w:bookmarkEnd w:id="0"/>
      <w:r w:rsidDel="00000000" w:rsidR="00000000" w:rsidRPr="00000000">
        <w:rPr>
          <w:rFonts w:ascii="Microsoft JhengHei" w:cs="Microsoft JhengHei" w:eastAsia="Microsoft JhengHei" w:hAnsi="Microsoft JhengHei"/>
          <w:b w:val="1"/>
          <w:bCs w:val="1"/>
          <w:color w:val="7030a0"/>
          <w:sz w:val="32"/>
          <w:szCs w:val="32"/>
          <w:rtl w:val="0"/>
        </w:rPr>
        <w:t xml:space="preserve">第二天 飯店→米其林二星~伊根灣遊船→日本三景之一~天橋立傘松公園(搭乘纜車)→京都的廚房~錦市場→飯店</w:t>
      </w:r>
    </w:p>
    <w:p w:rsidR="00000000" w:rsidDel="00000000" w:rsidP="00000000" w:rsidRDefault="00000000" w:rsidRPr="00000000" w14:paraId="00000028">
      <w:pPr>
        <w:spacing w:after="0" w:before="0" w:lineRule="auto"/>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432ff"/>
          <w:sz w:val="24"/>
          <w:szCs w:val="24"/>
          <w:rtl w:val="0"/>
        </w:rPr>
        <w:t xml:space="preserve">【伊根灣遊船】</w:t>
      </w:r>
      <w:r w:rsidDel="00000000" w:rsidR="00000000" w:rsidRPr="00000000">
        <w:rPr>
          <w:rFonts w:ascii="Microsoft JhengHei" w:cs="Microsoft JhengHei" w:eastAsia="Microsoft JhengHei" w:hAnsi="Microsoft JhengHei"/>
          <w:color w:val="000000"/>
          <w:sz w:val="24"/>
          <w:szCs w:val="24"/>
          <w:rtl w:val="0"/>
        </w:rPr>
        <w:t xml:space="preserve">周遊伊根灣，在平穩的海上旅程中，您可以仔細觀察船屋構造、品味當地生活，還有成群的海鷗展翼陪伴您一同遨遊。</w:t>
      </w:r>
    </w:p>
    <w:p w:rsidR="00000000" w:rsidDel="00000000" w:rsidP="00000000" w:rsidRDefault="00000000" w:rsidRPr="00000000" w14:paraId="00000029">
      <w:pPr>
        <w:spacing w:after="0" w:before="0" w:lineRule="auto"/>
        <w:ind w:hanging="2"/>
        <w:rPr>
          <w:rFonts w:ascii="Microsoft JhengHei" w:cs="Microsoft JhengHei" w:eastAsia="Microsoft JhengHei" w:hAnsi="Microsoft JhengHei"/>
          <w:color w:val="0432ff"/>
          <w:sz w:val="24"/>
          <w:szCs w:val="24"/>
        </w:rPr>
      </w:pPr>
      <w:r w:rsidDel="00000000" w:rsidR="00000000" w:rsidRPr="00000000">
        <w:rPr>
          <w:rFonts w:ascii="Microsoft JhengHei" w:cs="Microsoft JhengHei" w:eastAsia="Microsoft JhengHei" w:hAnsi="Microsoft JhengHei"/>
          <w:b w:val="1"/>
          <w:bCs w:val="1"/>
          <w:color w:val="0432ff"/>
          <w:sz w:val="24"/>
          <w:szCs w:val="24"/>
          <w:rtl w:val="0"/>
        </w:rPr>
        <w:t xml:space="preserve">【傘松公園展望台】</w:t>
      </w:r>
      <w:r w:rsidDel="00000000" w:rsidR="00000000" w:rsidRPr="00000000">
        <w:rPr>
          <w:rFonts w:ascii="Microsoft JhengHei" w:cs="Microsoft JhengHei" w:eastAsia="Microsoft JhengHei" w:hAnsi="Microsoft JhengHei"/>
          <w:color w:val="000000"/>
          <w:sz w:val="24"/>
          <w:szCs w:val="24"/>
          <w:rtl w:val="0"/>
        </w:rPr>
        <w:t xml:space="preserve">觀景展望台使天橋立看起來就好像架設在天上的浮橋一般。 從天橋立看來傘松公園就像是對岸西國第28名剎成相寺的山腳下的寬廣的公園。為「天橋立三大奇觀」之一，「胯下觀景」名勝很有名，園內也設立了胯位於成相山山腰上是可將天橋立周邊美景盡收眼底的最佳地點，站在著名的「胯間展望台」上，彎下腰由兩腿之間看出去，讓天幕與海面顛倒過來，天橋立彷彿是一條在空中騰雲駕霧的飛龍，又像是一座從天而降的一字橋，您可以讓想像力自由馳騁，靜心觀察大自然優美絕妙的巧奪天工。</w:t>
      </w:r>
      <w:r w:rsidDel="00000000" w:rsidR="00000000" w:rsidRPr="00000000">
        <w:rPr>
          <w:rtl w:val="0"/>
        </w:rPr>
      </w:r>
    </w:p>
    <w:p w:rsidR="00000000" w:rsidDel="00000000" w:rsidP="00000000" w:rsidRDefault="00000000" w:rsidRPr="00000000" w14:paraId="0000002A">
      <w:pPr>
        <w:spacing w:after="280" w:before="0" w:lineRule="auto"/>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432ff"/>
          <w:sz w:val="24"/>
          <w:szCs w:val="24"/>
          <w:rtl w:val="0"/>
        </w:rPr>
        <w:t xml:space="preserve">【錦市場】</w:t>
      </w:r>
      <w:r w:rsidDel="00000000" w:rsidR="00000000" w:rsidRPr="00000000">
        <w:rPr>
          <w:rFonts w:ascii="Microsoft JhengHei" w:cs="Microsoft JhengHei" w:eastAsia="Microsoft JhengHei" w:hAnsi="Microsoft JhengHei"/>
          <w:color w:val="000000"/>
          <w:sz w:val="24"/>
          <w:szCs w:val="24"/>
          <w:rtl w:val="0"/>
        </w:rPr>
        <w:t xml:space="preserve">位於京都市中心，被稱為「京都的廚房」，是一條擁有四百多年歷史的傳統市場街。沿路聚集了多家老舖與特色小店，販售從新鮮海產、醃漬物、京都蔬菜到甜點、伴手禮等各式京都名物。漫步其間不僅能品嚐現做小吃，還能感受在地生活氛圍與職人文化。</w:t>
      </w:r>
    </w:p>
    <w:tbl>
      <w:tblPr>
        <w:tblStyle w:val="Table3"/>
        <w:tblW w:w="10828.000000000002"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8"/>
        <w:gridCol w:w="4536"/>
        <w:gridCol w:w="3434"/>
        <w:tblGridChange w:id="0">
          <w:tblGrid>
            <w:gridCol w:w="2858"/>
            <w:gridCol w:w="4536"/>
            <w:gridCol w:w="3434"/>
          </w:tblGrid>
        </w:tblGridChange>
      </w:tblGrid>
      <w:tr>
        <w:trPr>
          <w:cantSplit w:val="0"/>
          <w:trHeight w:val="483" w:hRule="atLeast"/>
          <w:tblHeader w:val="0"/>
        </w:trPr>
        <w:tc>
          <w:tcPr>
            <w:vAlign w:val="center"/>
          </w:tcPr>
          <w:p w:rsidR="00000000" w:rsidDel="00000000" w:rsidP="00000000" w:rsidRDefault="00000000" w:rsidRPr="00000000" w14:paraId="0000002B">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早餐：飯店內早餐</w:t>
            </w:r>
          </w:p>
        </w:tc>
        <w:tc>
          <w:tcPr>
            <w:vAlign w:val="center"/>
          </w:tcPr>
          <w:p w:rsidR="00000000" w:rsidDel="00000000" w:rsidP="00000000" w:rsidRDefault="00000000" w:rsidRPr="00000000" w14:paraId="0000002C">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午餐：天橋立風味套餐 或 日式風味套餐</w:t>
            </w:r>
          </w:p>
        </w:tc>
        <w:tc>
          <w:tcPr>
            <w:vAlign w:val="center"/>
          </w:tcPr>
          <w:p w:rsidR="00000000" w:rsidDel="00000000" w:rsidP="00000000" w:rsidRDefault="00000000" w:rsidRPr="00000000" w14:paraId="0000002D">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晚餐：日式豬肉涮涮鍋吃到飽 或 日式風味套餐</w:t>
            </w:r>
          </w:p>
        </w:tc>
      </w:tr>
      <w:tr>
        <w:trPr>
          <w:cantSplit w:val="0"/>
          <w:trHeight w:val="360" w:hRule="atLeast"/>
          <w:tblHeader w:val="0"/>
        </w:trPr>
        <w:tc>
          <w:tcPr>
            <w:gridSpan w:val="3"/>
            <w:vAlign w:val="center"/>
          </w:tcPr>
          <w:p w:rsidR="00000000" w:rsidDel="00000000" w:rsidP="00000000" w:rsidRDefault="00000000" w:rsidRPr="00000000" w14:paraId="0000002E">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住宿：京都堀川五條凱富 或 京都烏丸飯店 或 京都平安之森飯店 或 京都東寺舒適飯店ERA 或 京都AMANEK 或 京都微笑飯店 或 Ariston Hotel京都十条 或 Urban Hotel京都 或 Mystays京都四條 或京都市區飯店 或 大阪難波萬楓酒店 或 MOXY大阪系列飯店 或 Holiday Inn Express 御堂筋 或 大阪廣場 或 大阪堺Agora Regency酒店 或  QUINTESSA大阪灣 或Dormy Inn飯店 或 同級</w:t>
            </w:r>
          </w:p>
        </w:tc>
      </w:tr>
    </w:tbl>
    <w:p w:rsidR="00000000" w:rsidDel="00000000" w:rsidP="00000000" w:rsidRDefault="00000000" w:rsidRPr="00000000" w14:paraId="00000031">
      <w:pPr>
        <w:spacing w:after="0" w:before="280" w:lineRule="auto"/>
        <w:ind w:left="1" w:hanging="3"/>
        <w:rPr>
          <w:rFonts w:ascii="Microsoft JhengHei" w:cs="Microsoft JhengHei" w:eastAsia="Microsoft JhengHei" w:hAnsi="Microsoft JhengHei"/>
          <w:b w:val="1"/>
          <w:bCs w:val="1"/>
          <w:color w:val="7030a0"/>
          <w:sz w:val="28"/>
          <w:szCs w:val="28"/>
        </w:rPr>
      </w:pPr>
      <w:r w:rsidDel="00000000" w:rsidR="00000000" w:rsidRPr="00000000">
        <w:rPr>
          <w:rFonts w:ascii="Microsoft JhengHei" w:cs="Microsoft JhengHei" w:eastAsia="Microsoft JhengHei" w:hAnsi="Microsoft JhengHei"/>
          <w:b w:val="1"/>
          <w:bCs w:val="1"/>
          <w:color w:val="7030a0"/>
          <w:sz w:val="28"/>
          <w:szCs w:val="28"/>
          <w:rtl w:val="0"/>
        </w:rPr>
        <w:t xml:space="preserve">第三天  飯店→日本威尼斯～特別安排『近江八幡水郷遊船』→草屋根童話～網美拍照景點La Collina→世界文化遺產~平等院→免稅店→飯店</w:t>
      </w:r>
    </w:p>
    <w:p w:rsidR="00000000" w:rsidDel="00000000" w:rsidP="00000000" w:rsidRDefault="00000000" w:rsidRPr="00000000" w14:paraId="00000032">
      <w:pPr>
        <w:spacing w:after="0" w:before="0" w:lineRule="auto"/>
        <w:ind w:left="1" w:hanging="3"/>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432ff"/>
          <w:sz w:val="24"/>
          <w:szCs w:val="24"/>
          <w:rtl w:val="0"/>
        </w:rPr>
        <w:t xml:space="preserve">【近江八幡水鄉遊船】</w:t>
      </w:r>
      <w:r w:rsidDel="00000000" w:rsidR="00000000" w:rsidRPr="00000000">
        <w:rPr>
          <w:rFonts w:ascii="Microsoft JhengHei" w:cs="Microsoft JhengHei" w:eastAsia="Microsoft JhengHei" w:hAnsi="Microsoft JhengHei"/>
          <w:sz w:val="24"/>
          <w:szCs w:val="24"/>
          <w:rtl w:val="0"/>
        </w:rPr>
        <w:t xml:space="preserve">來到近江八幡老街散策,街道兩旁都是保存完整的古老日式房舍,河岸兩旁的枯枝,更充滿了歷史文化的滄桑感,在這日本威尼斯的橋水之間，享受微風迎面吹拂，周邊古色古鄉的景緻。</w:t>
      </w:r>
      <w:r w:rsidDel="00000000" w:rsidR="00000000" w:rsidRPr="00000000">
        <w:rPr>
          <w:rtl w:val="0"/>
        </w:rPr>
      </w:r>
    </w:p>
    <w:p w:rsidR="00000000" w:rsidDel="00000000" w:rsidP="00000000" w:rsidRDefault="00000000" w:rsidRPr="00000000" w14:paraId="00000033">
      <w:pPr>
        <w:spacing w:after="0" w:before="0" w:lineRule="auto"/>
        <w:ind w:left="-2" w:firstLine="0"/>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432ff"/>
          <w:sz w:val="24"/>
          <w:szCs w:val="24"/>
          <w:rtl w:val="0"/>
        </w:rPr>
        <w:t xml:space="preserve">【La Collina近江八幡】</w:t>
      </w:r>
      <w:r w:rsidDel="00000000" w:rsidR="00000000" w:rsidRPr="00000000">
        <w:rPr>
          <w:rFonts w:ascii="Microsoft JhengHei" w:cs="Microsoft JhengHei" w:eastAsia="Microsoft JhengHei" w:hAnsi="Microsoft JhengHei"/>
          <w:color w:val="000000"/>
          <w:sz w:val="24"/>
          <w:szCs w:val="24"/>
          <w:rtl w:val="0"/>
        </w:rPr>
        <w:t xml:space="preserve">La Collina近江八幡是發源於滋賀縣近江八幡的老字號甜點製作商TANEYA品牌的旗艦店，是一處大自然與甜點美食完美融合的設施。屋頂是小山丘的形狀，連上面也全部都種了綠草，建築獨具特色。除了可以自費品嚐到他們引以為傲的年輪蛋糕外，還是個可以放鬆身心靈的好地方，宛如一座充滿綠意的童話樂園。</w:t>
      </w:r>
    </w:p>
    <w:p w:rsidR="00000000" w:rsidDel="00000000" w:rsidP="00000000" w:rsidRDefault="00000000" w:rsidRPr="00000000" w14:paraId="00000034">
      <w:pPr>
        <w:spacing w:after="0" w:before="0" w:lineRule="auto"/>
        <w:ind w:left="-2" w:firstLine="0"/>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432ff"/>
          <w:sz w:val="24"/>
          <w:szCs w:val="24"/>
          <w:rtl w:val="0"/>
        </w:rPr>
        <w:t xml:space="preserve">【平等院】</w:t>
      </w:r>
      <w:r w:rsidDel="00000000" w:rsidR="00000000" w:rsidRPr="00000000">
        <w:rPr>
          <w:rFonts w:ascii="Microsoft JhengHei" w:cs="Microsoft JhengHei" w:eastAsia="Microsoft JhengHei" w:hAnsi="Microsoft JhengHei"/>
          <w:color w:val="000000"/>
          <w:sz w:val="24"/>
          <w:szCs w:val="24"/>
          <w:rtl w:val="0"/>
        </w:rPr>
        <w:t xml:space="preserve">由當時的輔政大臣「藤原賴通」將繼承自父親「藤原道長」的別墅改建成佛寺所創建，日本平安時代後期，貴族間流行所謂的「末法思想」，認為世間即將有災禍降臨，故紛紛建造供奉阿彌陀如來的佛堂，讓自己往生後能順利前往極樂世界，境內代表性的建築鳳凰堂，名列世界遺產之一。</w:t>
      </w:r>
    </w:p>
    <w:p w:rsidR="00000000" w:rsidDel="00000000" w:rsidP="00000000" w:rsidRDefault="00000000" w:rsidRPr="00000000" w14:paraId="00000035">
      <w:pPr>
        <w:spacing w:after="280" w:before="0" w:lineRule="auto"/>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432ff"/>
          <w:sz w:val="24"/>
          <w:szCs w:val="24"/>
          <w:rtl w:val="0"/>
        </w:rPr>
        <w:t xml:space="preserve">【日本登記免稅店】</w:t>
      </w:r>
      <w:r w:rsidDel="00000000" w:rsidR="00000000" w:rsidRPr="00000000">
        <w:rPr>
          <w:rFonts w:ascii="Microsoft JhengHei" w:cs="Microsoft JhengHei" w:eastAsia="Microsoft JhengHei" w:hAnsi="Microsoft JhengHei"/>
          <w:color w:val="000000"/>
          <w:sz w:val="24"/>
          <w:szCs w:val="24"/>
          <w:rtl w:val="0"/>
        </w:rPr>
        <w:t xml:space="preserve">琳瑯滿目各式各樣的禮品，讓您充份選購親朋好友的禮物。</w:t>
      </w:r>
    </w:p>
    <w:tbl>
      <w:tblPr>
        <w:tblStyle w:val="Table4"/>
        <w:tblW w:w="10828.0"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9"/>
        <w:gridCol w:w="3609"/>
        <w:gridCol w:w="3610"/>
        <w:tblGridChange w:id="0">
          <w:tblGrid>
            <w:gridCol w:w="3609"/>
            <w:gridCol w:w="3609"/>
            <w:gridCol w:w="3610"/>
          </w:tblGrid>
        </w:tblGridChange>
      </w:tblGrid>
      <w:tr>
        <w:trPr>
          <w:cantSplit w:val="0"/>
          <w:trHeight w:val="360" w:hRule="atLeast"/>
          <w:tblHeader w:val="0"/>
        </w:trPr>
        <w:tc>
          <w:tcPr>
            <w:vAlign w:val="center"/>
          </w:tcPr>
          <w:p w:rsidR="00000000" w:rsidDel="00000000" w:rsidP="00000000" w:rsidRDefault="00000000" w:rsidRPr="00000000" w14:paraId="00000036">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早餐：飯店內早餐</w:t>
            </w:r>
          </w:p>
        </w:tc>
        <w:tc>
          <w:tcPr>
            <w:vAlign w:val="center"/>
          </w:tcPr>
          <w:p w:rsidR="00000000" w:rsidDel="00000000" w:rsidP="00000000" w:rsidRDefault="00000000" w:rsidRPr="00000000" w14:paraId="00000037">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午餐：近江日式風味套餐  或 日式風味套餐</w:t>
            </w:r>
          </w:p>
        </w:tc>
        <w:tc>
          <w:tcPr>
            <w:vAlign w:val="center"/>
          </w:tcPr>
          <w:p w:rsidR="00000000" w:rsidDel="00000000" w:rsidP="00000000" w:rsidRDefault="00000000" w:rsidRPr="00000000" w14:paraId="00000038">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晚餐：國產牛吃到飽+軟飲無限暢飲 或 飯店內用</w:t>
            </w:r>
          </w:p>
        </w:tc>
      </w:tr>
      <w:tr>
        <w:trPr>
          <w:cantSplit w:val="0"/>
          <w:trHeight w:val="1072" w:hRule="atLeast"/>
          <w:tblHeader w:val="0"/>
        </w:trPr>
        <w:tc>
          <w:tcPr>
            <w:gridSpan w:val="3"/>
            <w:vAlign w:val="center"/>
          </w:tcPr>
          <w:p w:rsidR="00000000" w:rsidDel="00000000" w:rsidP="00000000" w:rsidRDefault="00000000" w:rsidRPr="00000000" w14:paraId="00000039">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住宿：大阪難波萬楓酒店 或 MOXY大阪系列飯店 或 Holiday Inn Express 御堂筋 或 大阪廣場 或 大阪堺Agora Regency酒店 或  QUINTESSA大阪灣 或Dormy Inn飯店 或 同級</w:t>
            </w:r>
          </w:p>
        </w:tc>
      </w:tr>
    </w:tbl>
    <w:p w:rsidR="00000000" w:rsidDel="00000000" w:rsidP="00000000" w:rsidRDefault="00000000" w:rsidRPr="00000000" w14:paraId="0000003C">
      <w:pPr>
        <w:spacing w:after="0" w:before="280" w:lineRule="auto"/>
        <w:ind w:left="1" w:hanging="3"/>
        <w:rPr>
          <w:rFonts w:ascii="Microsoft JhengHei" w:cs="Microsoft JhengHei" w:eastAsia="Microsoft JhengHei" w:hAnsi="Microsoft JhengHei"/>
          <w:color w:val="7030a0"/>
          <w:sz w:val="32"/>
          <w:szCs w:val="32"/>
        </w:rPr>
      </w:pPr>
      <w:r w:rsidDel="00000000" w:rsidR="00000000" w:rsidRPr="00000000">
        <w:rPr>
          <w:rFonts w:ascii="Microsoft JhengHei" w:cs="Microsoft JhengHei" w:eastAsia="Microsoft JhengHei" w:hAnsi="Microsoft JhengHei"/>
          <w:b w:val="1"/>
          <w:bCs w:val="1"/>
          <w:color w:val="7030a0"/>
          <w:sz w:val="32"/>
          <w:szCs w:val="32"/>
          <w:rtl w:val="0"/>
        </w:rPr>
        <w:t xml:space="preserve">第四天  飯店→全日自由活動→可自費前往環球電影城一日遊或自費搭電車前往大阪市區景點→飯店</w:t>
      </w:r>
      <w:r w:rsidDel="00000000" w:rsidR="00000000" w:rsidRPr="00000000">
        <w:rPr>
          <w:rtl w:val="0"/>
        </w:rPr>
      </w:r>
    </w:p>
    <w:p w:rsidR="00000000" w:rsidDel="00000000" w:rsidP="00000000" w:rsidRDefault="00000000" w:rsidRPr="00000000" w14:paraId="0000003D">
      <w:pPr>
        <w:spacing w:after="0" w:before="0" w:lineRule="auto"/>
        <w:ind w:hanging="2"/>
        <w:rPr>
          <w:rFonts w:ascii="Microsoft JhengHei" w:cs="Microsoft JhengHei" w:eastAsia="Microsoft JhengHei" w:hAnsi="Microsoft JhengHei"/>
          <w:color w:val="ff0000"/>
          <w:sz w:val="24"/>
          <w:szCs w:val="24"/>
        </w:rPr>
      </w:pPr>
      <w:r w:rsidDel="00000000" w:rsidR="00000000" w:rsidRPr="00000000">
        <w:rPr>
          <w:rFonts w:ascii="Microsoft JhengHei" w:cs="Microsoft JhengHei" w:eastAsia="Microsoft JhengHei" w:hAnsi="Microsoft JhengHei"/>
          <w:b w:val="1"/>
          <w:bCs w:val="1"/>
          <w:color w:val="ff0000"/>
          <w:sz w:val="24"/>
          <w:szCs w:val="24"/>
          <w:rtl w:val="0"/>
        </w:rPr>
        <w:t xml:space="preserve">建議行程:</w:t>
      </w:r>
      <w:r w:rsidDel="00000000" w:rsidR="00000000" w:rsidRPr="00000000">
        <w:rPr>
          <w:rtl w:val="0"/>
        </w:rPr>
      </w:r>
    </w:p>
    <w:p w:rsidR="00000000" w:rsidDel="00000000" w:rsidP="00000000" w:rsidRDefault="00000000" w:rsidRPr="00000000" w14:paraId="0000003E">
      <w:pPr>
        <w:spacing w:after="0" w:before="0" w:lineRule="auto"/>
        <w:ind w:hanging="2"/>
        <w:rPr>
          <w:rFonts w:ascii="Microsoft JhengHei" w:cs="Microsoft JhengHei" w:eastAsia="Microsoft JhengHei" w:hAnsi="Microsoft JhengHei"/>
          <w:color w:val="0000ff"/>
          <w:sz w:val="24"/>
          <w:szCs w:val="24"/>
        </w:rPr>
      </w:pPr>
      <w:r w:rsidDel="00000000" w:rsidR="00000000" w:rsidRPr="00000000">
        <w:rPr>
          <w:rFonts w:ascii="Microsoft JhengHei" w:cs="Microsoft JhengHei" w:eastAsia="Microsoft JhengHei" w:hAnsi="Microsoft JhengHei"/>
          <w:b w:val="1"/>
          <w:bCs w:val="1"/>
          <w:color w:val="0000ff"/>
          <w:sz w:val="24"/>
          <w:szCs w:val="24"/>
          <w:rtl w:val="0"/>
        </w:rPr>
        <w:t xml:space="preserve">【心齋橋】</w:t>
      </w:r>
      <w:r w:rsidDel="00000000" w:rsidR="00000000" w:rsidRPr="00000000">
        <w:rPr>
          <w:rFonts w:ascii="Microsoft JhengHei" w:cs="Microsoft JhengHei" w:eastAsia="Microsoft JhengHei" w:hAnsi="Microsoft JhengHei"/>
          <w:color w:val="000000"/>
          <w:sz w:val="24"/>
          <w:szCs w:val="24"/>
          <w:rtl w:val="0"/>
        </w:rPr>
        <w:t xml:space="preserve">心齋橋筋是一條在御堂筋東側，與之並行的南北向大道。北自順慶町大通南至道頓堀川上的戎橋，是大阪最大的商店街。此地除了SOGO、大丸百貨、SONY TOWER以外，還有一些老店，以及喜好逛街和熱鬧的人潮，十分熱鬧。位於南海難波車站的“難波城”是交通極爲便利的購物區，這裏集中了精品店、餐飲店等近 300 家店鋪，其中還有一出站就可以看到著名的桃山建築式新歌舞伎座。另外，地鐵難波車站周圍分佈著許多專門提供大阪平民菜肴的餐館。道頓堀，整條的美食街。</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3950969</wp:posOffset>
            </wp:positionH>
            <wp:positionV relativeFrom="paragraph">
              <wp:posOffset>5715</wp:posOffset>
            </wp:positionV>
            <wp:extent cx="2889250" cy="1978025"/>
            <wp:effectExtent b="0" l="0" r="0" t="0"/>
            <wp:wrapSquare wrapText="bothSides" distB="0" distT="0" distL="114300" distR="114300"/>
            <wp:docPr id="1954189867" name="image12.png"/>
            <a:graphic>
              <a:graphicData uri="http://schemas.openxmlformats.org/drawingml/2006/picture">
                <pic:pic>
                  <pic:nvPicPr>
                    <pic:cNvPr id="0" name="image12.png"/>
                    <pic:cNvPicPr preferRelativeResize="0"/>
                  </pic:nvPicPr>
                  <pic:blipFill>
                    <a:blip r:embed="rId23"/>
                    <a:srcRect b="0" l="0" r="16033" t="0"/>
                    <a:stretch>
                      <a:fillRect/>
                    </a:stretch>
                  </pic:blipFill>
                  <pic:spPr>
                    <a:xfrm>
                      <a:off x="0" y="0"/>
                      <a:ext cx="2889250" cy="1978025"/>
                    </a:xfrm>
                    <a:prstGeom prst="rect"/>
                    <a:ln/>
                  </pic:spPr>
                </pic:pic>
              </a:graphicData>
            </a:graphic>
          </wp:anchor>
        </w:drawing>
      </w:r>
    </w:p>
    <w:p w:rsidR="00000000" w:rsidDel="00000000" w:rsidP="00000000" w:rsidRDefault="00000000" w:rsidRPr="00000000" w14:paraId="0000003F">
      <w:pPr>
        <w:spacing w:after="0" w:before="0" w:lineRule="auto"/>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000ff"/>
          <w:sz w:val="24"/>
          <w:szCs w:val="24"/>
          <w:rtl w:val="0"/>
        </w:rPr>
        <w:t xml:space="preserve">【道頓堀】</w:t>
      </w:r>
      <w:r w:rsidDel="00000000" w:rsidR="00000000" w:rsidRPr="00000000">
        <w:rPr>
          <w:rFonts w:ascii="Microsoft JhengHei" w:cs="Microsoft JhengHei" w:eastAsia="Microsoft JhengHei" w:hAnsi="Microsoft JhengHei"/>
          <w:color w:val="000000"/>
          <w:sz w:val="24"/>
          <w:szCs w:val="24"/>
          <w:rtl w:val="0"/>
        </w:rPr>
        <w:t xml:space="preserve">是沿著道頓堀川南岸的一大繁華街區。日本人常說“吃在大阪”，可見這裏的飲食店之多，還有成片的娛樂設施，是最受大阪市民歡迎的地方。這裡有著名的螃蟹道樂，專門販賣日本各地區的螃蟹不過價錢聽說蠻貴的，街道裡還有好口碑的金龍拉麵、大排長 龍的章魚燒、大阪燒等等美食.來到大阪一定要到道頓堀吃一吃各式各樣的日本風味美食。</w:t>
      </w:r>
    </w:p>
    <w:p w:rsidR="00000000" w:rsidDel="00000000" w:rsidP="00000000" w:rsidRDefault="00000000" w:rsidRPr="00000000" w14:paraId="00000040">
      <w:pPr>
        <w:spacing w:after="0" w:before="0" w:lineRule="auto"/>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000ff"/>
          <w:sz w:val="24"/>
          <w:szCs w:val="24"/>
          <w:rtl w:val="0"/>
        </w:rPr>
        <w:t xml:space="preserve">【通天閣‧新世界商店街】</w:t>
      </w:r>
      <w:r w:rsidDel="00000000" w:rsidR="00000000" w:rsidRPr="00000000">
        <w:rPr>
          <w:rFonts w:ascii="Microsoft JhengHei" w:cs="Microsoft JhengHei" w:eastAsia="Microsoft JhengHei" w:hAnsi="Microsoft JhengHei"/>
          <w:color w:val="000000"/>
          <w:sz w:val="24"/>
          <w:szCs w:val="24"/>
          <w:rtl w:val="0"/>
        </w:rPr>
        <w:t xml:space="preserve">1912年設立以「</w:t>
      </w:r>
      <w:hyperlink r:id="rId24">
        <w:r w:rsidDel="00000000" w:rsidR="00000000" w:rsidRPr="00000000">
          <w:rPr>
            <w:rFonts w:ascii="Microsoft JhengHei" w:cs="Microsoft JhengHei" w:eastAsia="Microsoft JhengHei" w:hAnsi="Microsoft JhengHei"/>
            <w:color w:val="000000"/>
            <w:sz w:val="24"/>
            <w:szCs w:val="24"/>
            <w:rtl w:val="0"/>
          </w:rPr>
          <w:t xml:space="preserve">通天閣</w:t>
        </w:r>
      </w:hyperlink>
      <w:r w:rsidDel="00000000" w:rsidR="00000000" w:rsidRPr="00000000">
        <w:rPr>
          <w:rFonts w:ascii="Microsoft JhengHei" w:cs="Microsoft JhengHei" w:eastAsia="Microsoft JhengHei" w:hAnsi="Microsoft JhengHei"/>
          <w:color w:val="000000"/>
          <w:sz w:val="24"/>
          <w:szCs w:val="24"/>
          <w:rtl w:val="0"/>
        </w:rPr>
        <w:t xml:space="preserve">」為核心的遊樂園，目標成為融合巴黎與紐約風格的嶄新觀光景點，也成為新世界之名的由來。從至今仍為大阪象徵的「通天閣」到懷舊氛圍魅力十足的「Jan-Jan橫丁」，以及將通天閣一覽無遺的「通天閣本通商店會」都是眾多觀光客造訪的景點。不光能在可感受歷史氛圍的餐飲店品嚐大阪美食，還有著許多體感大阪文化的喫茶店和伴手禮店、雜貨店和電子遊樂場等設施。保留著大阪文化與街道往昔風情的大阪象徵・通天閣也佇立於此，新世界是造訪大阪不可錯過的觀光景點。</w:t>
      </w:r>
    </w:p>
    <w:p w:rsidR="00000000" w:rsidDel="00000000" w:rsidP="00000000" w:rsidRDefault="00000000" w:rsidRPr="00000000" w14:paraId="00000041">
      <w:pPr>
        <w:spacing w:after="0" w:before="0" w:lineRule="auto"/>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000ff"/>
          <w:sz w:val="24"/>
          <w:szCs w:val="24"/>
          <w:rtl w:val="0"/>
        </w:rPr>
        <w:t xml:space="preserve">【黑門市場】</w:t>
      </w:r>
      <w:r w:rsidDel="00000000" w:rsidR="00000000" w:rsidRPr="00000000">
        <w:rPr>
          <w:rFonts w:ascii="Microsoft JhengHei" w:cs="Microsoft JhengHei" w:eastAsia="Microsoft JhengHei" w:hAnsi="Microsoft JhengHei"/>
          <w:color w:val="000000"/>
          <w:sz w:val="24"/>
          <w:szCs w:val="24"/>
          <w:rtl w:val="0"/>
        </w:rPr>
        <w:t xml:space="preserve">是一個位於大阪的中心地帶・南區的商店街。因為寺廟的山門呈現深黑色、因此大家就把寺廟附近的這個市場稱為「黑門市場」。 在這個市場裡、夏季的海鰻跟冬季的河豚相當有名所以大約有一成的鮮魚店都高掛著河豚專賣店的招牌。在這個全長約580公尺的範圍中約有150間的各式商店、而路上也隨時充滿著絡繹不絕的人潮。「黑門市場」裡、充滿著不辜負「願為美食傾家蕩產的城市・大阪」這個名號的各種隨手小吃。不管是鮮魚店裡的現烤串燒、蔬果店的新鮮果汁、還是茶坊的抹茶霜淇淋。只要來這裡一趟、絕對不會讓你空著肚子回家。</w:t>
      </w:r>
    </w:p>
    <w:p w:rsidR="00000000" w:rsidDel="00000000" w:rsidP="00000000" w:rsidRDefault="00000000" w:rsidRPr="00000000" w14:paraId="00000042">
      <w:pPr>
        <w:spacing w:after="280" w:before="0" w:lineRule="auto"/>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b w:val="1"/>
          <w:bCs w:val="1"/>
          <w:color w:val="0000ff"/>
          <w:sz w:val="24"/>
          <w:szCs w:val="24"/>
          <w:rtl w:val="0"/>
        </w:rPr>
        <w:t xml:space="preserve">【梅田百貨購物商場】</w:t>
      </w:r>
      <w:r w:rsidDel="00000000" w:rsidR="00000000" w:rsidRPr="00000000">
        <w:rPr>
          <w:rFonts w:ascii="Microsoft JhengHei" w:cs="Microsoft JhengHei" w:eastAsia="Microsoft JhengHei" w:hAnsi="Microsoft JhengHei"/>
          <w:color w:val="000000"/>
          <w:sz w:val="24"/>
          <w:szCs w:val="24"/>
          <w:rtl w:val="0"/>
        </w:rPr>
        <w:t xml:space="preserve">光是百貨商場就有好幾間，除此之外還有許多購物中心等複合型商業設施。若以JR大阪站作為中心來看，車站北邊毗鄰</w:t>
      </w:r>
      <w:hyperlink r:id="rId25">
        <w:r w:rsidDel="00000000" w:rsidR="00000000" w:rsidRPr="00000000">
          <w:rPr>
            <w:rFonts w:ascii="Microsoft JhengHei" w:cs="Microsoft JhengHei" w:eastAsia="Microsoft JhengHei" w:hAnsi="Microsoft JhengHei"/>
            <w:color w:val="000000"/>
            <w:sz w:val="24"/>
            <w:szCs w:val="24"/>
            <w:rtl w:val="0"/>
          </w:rPr>
          <w:t xml:space="preserve">LUCUA</w:t>
        </w:r>
      </w:hyperlink>
      <w:r w:rsidDel="00000000" w:rsidR="00000000" w:rsidRPr="00000000">
        <w:rPr>
          <w:rFonts w:ascii="Microsoft JhengHei" w:cs="Microsoft JhengHei" w:eastAsia="Microsoft JhengHei" w:hAnsi="Microsoft JhengHei"/>
          <w:color w:val="000000"/>
          <w:sz w:val="24"/>
          <w:szCs w:val="24"/>
          <w:rtl w:val="0"/>
        </w:rPr>
        <w:t xml:space="preserve">和</w:t>
      </w:r>
      <w:hyperlink r:id="rId26">
        <w:r w:rsidDel="00000000" w:rsidR="00000000" w:rsidRPr="00000000">
          <w:rPr>
            <w:rFonts w:ascii="Microsoft JhengHei" w:cs="Microsoft JhengHei" w:eastAsia="Microsoft JhengHei" w:hAnsi="Microsoft JhengHei"/>
            <w:color w:val="000000"/>
            <w:sz w:val="24"/>
            <w:szCs w:val="24"/>
            <w:rtl w:val="0"/>
          </w:rPr>
          <w:t xml:space="preserve">LUCUA 1100</w:t>
        </w:r>
      </w:hyperlink>
      <w:r w:rsidDel="00000000" w:rsidR="00000000" w:rsidRPr="00000000">
        <w:rPr>
          <w:rFonts w:ascii="Microsoft JhengHei" w:cs="Microsoft JhengHei" w:eastAsia="Microsoft JhengHei" w:hAnsi="Microsoft JhengHei"/>
          <w:color w:val="000000"/>
          <w:sz w:val="24"/>
          <w:szCs w:val="24"/>
          <w:rtl w:val="0"/>
        </w:rPr>
        <w:t xml:space="preserve">，再向北走可以到</w:t>
      </w:r>
      <w:hyperlink r:id="rId27">
        <w:r w:rsidDel="00000000" w:rsidR="00000000" w:rsidRPr="00000000">
          <w:rPr>
            <w:rFonts w:ascii="Microsoft JhengHei" w:cs="Microsoft JhengHei" w:eastAsia="Microsoft JhengHei" w:hAnsi="Microsoft JhengHei"/>
            <w:color w:val="000000"/>
            <w:sz w:val="24"/>
            <w:szCs w:val="24"/>
            <w:rtl w:val="0"/>
          </w:rPr>
          <w:t xml:space="preserve">GRAND FRONT 大阪</w:t>
        </w:r>
      </w:hyperlink>
      <w:r w:rsidDel="00000000" w:rsidR="00000000" w:rsidRPr="00000000">
        <w:rPr>
          <w:rFonts w:ascii="Microsoft JhengHei" w:cs="Microsoft JhengHei" w:eastAsia="Microsoft JhengHei" w:hAnsi="Microsoft JhengHei"/>
          <w:color w:val="000000"/>
          <w:sz w:val="24"/>
          <w:szCs w:val="24"/>
          <w:rtl w:val="0"/>
        </w:rPr>
        <w:t xml:space="preserve">。這些店鋪都聚集了年輕人喜愛的潮流品牌和雜貨店，想要尋找當季的時尚物品來，來這裡一定沒錯。在GRAND FRONT 大阪的東邊，則是匯集了相機、家電、日用品等眾多種類商品的</w:t>
      </w:r>
      <w:hyperlink r:id="rId28">
        <w:r w:rsidDel="00000000" w:rsidR="00000000" w:rsidRPr="00000000">
          <w:rPr>
            <w:rFonts w:ascii="Microsoft JhengHei" w:cs="Microsoft JhengHei" w:eastAsia="Microsoft JhengHei" w:hAnsi="Microsoft JhengHei"/>
            <w:color w:val="000000"/>
            <w:sz w:val="24"/>
            <w:szCs w:val="24"/>
            <w:rtl w:val="0"/>
          </w:rPr>
          <w:t xml:space="preserve">友都八喜</w:t>
        </w:r>
      </w:hyperlink>
      <w:r w:rsidDel="00000000" w:rsidR="00000000" w:rsidRPr="00000000">
        <w:rPr>
          <w:rFonts w:ascii="Microsoft JhengHei" w:cs="Microsoft JhengHei" w:eastAsia="Microsoft JhengHei" w:hAnsi="Microsoft JhengHei"/>
          <w:color w:val="000000"/>
          <w:sz w:val="24"/>
          <w:szCs w:val="24"/>
          <w:rtl w:val="0"/>
        </w:rPr>
        <w:t xml:space="preserve">。前往車站南側，有「PokémonCenter 大阪」的</w:t>
      </w:r>
      <w:hyperlink r:id="rId29">
        <w:r w:rsidDel="00000000" w:rsidR="00000000" w:rsidRPr="00000000">
          <w:rPr>
            <w:rFonts w:ascii="Microsoft JhengHei" w:cs="Microsoft JhengHei" w:eastAsia="Microsoft JhengHei" w:hAnsi="Microsoft JhengHei"/>
            <w:color w:val="000000"/>
            <w:sz w:val="24"/>
            <w:szCs w:val="24"/>
            <w:rtl w:val="0"/>
          </w:rPr>
          <w:t xml:space="preserve">大丸梅田店</w:t>
        </w:r>
      </w:hyperlink>
      <w:r w:rsidDel="00000000" w:rsidR="00000000" w:rsidRPr="00000000">
        <w:rPr>
          <w:rFonts w:ascii="Microsoft JhengHei" w:cs="Microsoft JhengHei" w:eastAsia="Microsoft JhengHei" w:hAnsi="Microsoft JhengHei"/>
          <w:color w:val="000000"/>
          <w:sz w:val="24"/>
          <w:szCs w:val="24"/>
          <w:rtl w:val="0"/>
        </w:rPr>
        <w:t xml:space="preserve">，在這裡可以買到「寶可夢」的周邊商品。除此之外還有</w:t>
      </w:r>
      <w:hyperlink r:id="rId30">
        <w:r w:rsidDel="00000000" w:rsidR="00000000" w:rsidRPr="00000000">
          <w:rPr>
            <w:rFonts w:ascii="Microsoft JhengHei" w:cs="Microsoft JhengHei" w:eastAsia="Microsoft JhengHei" w:hAnsi="Microsoft JhengHei"/>
            <w:color w:val="000000"/>
            <w:sz w:val="24"/>
            <w:szCs w:val="24"/>
            <w:rtl w:val="0"/>
          </w:rPr>
          <w:t xml:space="preserve">阪神百貨店</w:t>
        </w:r>
      </w:hyperlink>
      <w:r w:rsidDel="00000000" w:rsidR="00000000" w:rsidRPr="00000000">
        <w:rPr>
          <w:rFonts w:ascii="Microsoft JhengHei" w:cs="Microsoft JhengHei" w:eastAsia="Microsoft JhengHei" w:hAnsi="Microsoft JhengHei"/>
          <w:color w:val="000000"/>
          <w:sz w:val="24"/>
          <w:szCs w:val="24"/>
          <w:rtl w:val="0"/>
        </w:rPr>
        <w:t xml:space="preserve">，他們都是</w:t>
      </w:r>
      <w:hyperlink r:id="rId31">
        <w:r w:rsidDel="00000000" w:rsidR="00000000" w:rsidRPr="00000000">
          <w:rPr>
            <w:rFonts w:ascii="Microsoft JhengHei" w:cs="Microsoft JhengHei" w:eastAsia="Microsoft JhengHei" w:hAnsi="Microsoft JhengHei"/>
            <w:color w:val="000000"/>
            <w:sz w:val="24"/>
            <w:szCs w:val="24"/>
            <w:rtl w:val="0"/>
          </w:rPr>
          <w:t xml:space="preserve">關西</w:t>
        </w:r>
      </w:hyperlink>
      <w:r w:rsidDel="00000000" w:rsidR="00000000" w:rsidRPr="00000000">
        <w:rPr>
          <w:rFonts w:ascii="Microsoft JhengHei" w:cs="Microsoft JhengHei" w:eastAsia="Microsoft JhengHei" w:hAnsi="Microsoft JhengHei"/>
          <w:color w:val="000000"/>
          <w:sz w:val="24"/>
          <w:szCs w:val="24"/>
          <w:rtl w:val="0"/>
        </w:rPr>
        <w:t xml:space="preserve">少有的人氣大型百貨。同時，在地下的食品專區還有大阪限定商品，大家可以來這裡尋找伴手禮。</w:t>
      </w:r>
    </w:p>
    <w:tbl>
      <w:tblPr>
        <w:tblStyle w:val="Table5"/>
        <w:tblW w:w="10828.0"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10"/>
        <w:gridCol w:w="3610"/>
        <w:gridCol w:w="3608"/>
        <w:tblGridChange w:id="0">
          <w:tblGrid>
            <w:gridCol w:w="3610"/>
            <w:gridCol w:w="3610"/>
            <w:gridCol w:w="3608"/>
          </w:tblGrid>
        </w:tblGridChange>
      </w:tblGrid>
      <w:tr>
        <w:trPr>
          <w:cantSplit w:val="0"/>
          <w:trHeight w:val="360" w:hRule="atLeast"/>
          <w:tblHeader w:val="0"/>
        </w:trPr>
        <w:tc>
          <w:tcPr>
            <w:vAlign w:val="center"/>
          </w:tcPr>
          <w:p w:rsidR="00000000" w:rsidDel="00000000" w:rsidP="00000000" w:rsidRDefault="00000000" w:rsidRPr="00000000" w14:paraId="00000043">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早餐：飯店內早餐</w:t>
            </w:r>
          </w:p>
        </w:tc>
        <w:tc>
          <w:tcPr>
            <w:vAlign w:val="center"/>
          </w:tcPr>
          <w:p w:rsidR="00000000" w:rsidDel="00000000" w:rsidP="00000000" w:rsidRDefault="00000000" w:rsidRPr="00000000" w14:paraId="00000044">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午餐：為方便逛街，請自理</w:t>
            </w:r>
          </w:p>
        </w:tc>
        <w:tc>
          <w:tcPr>
            <w:vAlign w:val="center"/>
          </w:tcPr>
          <w:p w:rsidR="00000000" w:rsidDel="00000000" w:rsidP="00000000" w:rsidRDefault="00000000" w:rsidRPr="00000000" w14:paraId="00000045">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晚餐：為方便逛街，請自理</w:t>
            </w:r>
          </w:p>
        </w:tc>
      </w:tr>
      <w:tr>
        <w:trPr>
          <w:cantSplit w:val="0"/>
          <w:trHeight w:val="360" w:hRule="atLeast"/>
          <w:tblHeader w:val="0"/>
        </w:trPr>
        <w:tc>
          <w:tcPr>
            <w:gridSpan w:val="3"/>
            <w:vAlign w:val="center"/>
          </w:tcPr>
          <w:p w:rsidR="00000000" w:rsidDel="00000000" w:rsidP="00000000" w:rsidRDefault="00000000" w:rsidRPr="00000000" w14:paraId="00000046">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住宿：大阪難波萬楓酒店 或 MOXY大阪系列飯店 或 Holiday Inn Express 御堂筋 或 大阪廣場 或 大阪堺Agora Regency酒店 或  QUINTESSA大阪灣 或 Dormy Inn飯店 或 同級</w:t>
            </w:r>
          </w:p>
        </w:tc>
      </w:tr>
    </w:tbl>
    <w:p w:rsidR="00000000" w:rsidDel="00000000" w:rsidP="00000000" w:rsidRDefault="00000000" w:rsidRPr="00000000" w14:paraId="00000049">
      <w:pPr>
        <w:spacing w:after="0" w:before="280" w:lineRule="auto"/>
        <w:ind w:left="1" w:hanging="3"/>
        <w:rPr>
          <w:rFonts w:ascii="Microsoft JhengHei" w:cs="Microsoft JhengHei" w:eastAsia="Microsoft JhengHei" w:hAnsi="Microsoft JhengHei"/>
          <w:color w:val="7030a0"/>
          <w:sz w:val="32"/>
          <w:szCs w:val="32"/>
        </w:rPr>
      </w:pPr>
      <w:r w:rsidDel="00000000" w:rsidR="00000000" w:rsidRPr="00000000">
        <w:rPr>
          <w:rFonts w:ascii="Microsoft JhengHei" w:cs="Microsoft JhengHei" w:eastAsia="Microsoft JhengHei" w:hAnsi="Microsoft JhengHei"/>
          <w:b w:val="1"/>
          <w:bCs w:val="1"/>
          <w:color w:val="7030a0"/>
          <w:sz w:val="32"/>
          <w:szCs w:val="32"/>
          <w:rtl w:val="0"/>
        </w:rPr>
        <w:t xml:space="preserve">第五天  飯店→大阪關西國際機場→台北</w:t>
      </w:r>
      <w:r w:rsidDel="00000000" w:rsidR="00000000" w:rsidRPr="00000000">
        <w:rPr>
          <w:rtl w:val="0"/>
        </w:rPr>
      </w:r>
    </w:p>
    <w:p w:rsidR="00000000" w:rsidDel="00000000" w:rsidP="00000000" w:rsidRDefault="00000000" w:rsidRPr="00000000" w14:paraId="0000004A">
      <w:pPr>
        <w:spacing w:after="0" w:before="0" w:lineRule="auto"/>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早餐後，把握最後時光自由活動。由導遊帶領搭乘專車前往</w:t>
      </w:r>
      <w:r w:rsidDel="00000000" w:rsidR="00000000" w:rsidRPr="00000000">
        <w:rPr>
          <w:rFonts w:ascii="Microsoft JhengHei" w:cs="Microsoft JhengHei" w:eastAsia="Microsoft JhengHei" w:hAnsi="Microsoft JhengHei"/>
          <w:sz w:val="24"/>
          <w:szCs w:val="24"/>
          <w:rtl w:val="0"/>
        </w:rPr>
        <w:t xml:space="preserve">關西</w:t>
      </w:r>
      <w:r w:rsidDel="00000000" w:rsidR="00000000" w:rsidRPr="00000000">
        <w:rPr>
          <w:rFonts w:ascii="Microsoft JhengHei" w:cs="Microsoft JhengHei" w:eastAsia="Microsoft JhengHei" w:hAnsi="Microsoft JhengHei"/>
          <w:color w:val="000000"/>
          <w:sz w:val="24"/>
          <w:szCs w:val="24"/>
          <w:rtl w:val="0"/>
        </w:rPr>
        <w:t xml:space="preserve">機場，結束此趟旅行。</w:t>
      </w:r>
    </w:p>
    <w:p w:rsidR="00000000" w:rsidDel="00000000" w:rsidP="00000000" w:rsidRDefault="00000000" w:rsidRPr="00000000" w14:paraId="0000004B">
      <w:pPr>
        <w:spacing w:after="0" w:before="0" w:lineRule="auto"/>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敬祝您旅途愉快，謝謝！</w:t>
      </w:r>
    </w:p>
    <w:tbl>
      <w:tblPr>
        <w:tblStyle w:val="Table6"/>
        <w:tblW w:w="10828.0"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10"/>
        <w:gridCol w:w="3610"/>
        <w:gridCol w:w="3608"/>
        <w:tblGridChange w:id="0">
          <w:tblGrid>
            <w:gridCol w:w="3610"/>
            <w:gridCol w:w="3610"/>
            <w:gridCol w:w="3608"/>
          </w:tblGrid>
        </w:tblGridChange>
      </w:tblGrid>
      <w:tr>
        <w:trPr>
          <w:cantSplit w:val="0"/>
          <w:trHeight w:val="705" w:hRule="atLeast"/>
          <w:tblHeader w:val="0"/>
        </w:trPr>
        <w:tc>
          <w:tcPr>
            <w:vAlign w:val="center"/>
          </w:tcPr>
          <w:p w:rsidR="00000000" w:rsidDel="00000000" w:rsidP="00000000" w:rsidRDefault="00000000" w:rsidRPr="00000000" w14:paraId="0000004C">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早餐：飯店內早餐</w:t>
            </w:r>
          </w:p>
        </w:tc>
        <w:tc>
          <w:tcPr>
            <w:vAlign w:val="center"/>
          </w:tcPr>
          <w:p w:rsidR="00000000" w:rsidDel="00000000" w:rsidP="00000000" w:rsidRDefault="00000000" w:rsidRPr="00000000" w14:paraId="0000004D">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午餐：機上美食</w:t>
            </w:r>
          </w:p>
        </w:tc>
        <w:tc>
          <w:tcPr>
            <w:vAlign w:val="center"/>
          </w:tcPr>
          <w:p w:rsidR="00000000" w:rsidDel="00000000" w:rsidP="00000000" w:rsidRDefault="00000000" w:rsidRPr="00000000" w14:paraId="0000004E">
            <w:pPr>
              <w:ind w:hanging="2"/>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晚餐：X</w:t>
            </w:r>
          </w:p>
        </w:tc>
      </w:tr>
      <w:tr>
        <w:trPr>
          <w:cantSplit w:val="0"/>
          <w:trHeight w:val="805" w:hRule="atLeast"/>
          <w:tblHeader w:val="0"/>
        </w:trPr>
        <w:tc>
          <w:tcPr>
            <w:gridSpan w:val="3"/>
            <w:vAlign w:val="center"/>
          </w:tcPr>
          <w:p w:rsidR="00000000" w:rsidDel="00000000" w:rsidP="00000000" w:rsidRDefault="00000000" w:rsidRPr="00000000" w14:paraId="0000004F">
            <w:pPr>
              <w:ind w:hanging="2"/>
              <w:jc w:val="center"/>
              <w:rPr>
                <w:rFonts w:ascii="Microsoft JhengHei" w:cs="Microsoft JhengHei" w:eastAsia="Microsoft JhengHei" w:hAnsi="Microsoft JhengHei"/>
                <w:color w:val="000000"/>
                <w:sz w:val="24"/>
                <w:szCs w:val="24"/>
              </w:rPr>
            </w:pPr>
            <w:r w:rsidDel="00000000" w:rsidR="00000000" w:rsidRPr="00000000">
              <w:rPr>
                <w:rFonts w:ascii="Microsoft JhengHei" w:cs="Microsoft JhengHei" w:eastAsia="Microsoft JhengHei" w:hAnsi="Microsoft JhengHei"/>
                <w:color w:val="000000"/>
                <w:sz w:val="24"/>
                <w:szCs w:val="24"/>
                <w:rtl w:val="0"/>
              </w:rPr>
              <w:t xml:space="preserve">住宿：溫暖的家</w:t>
            </w:r>
          </w:p>
        </w:tc>
      </w:tr>
    </w:tbl>
    <w:p w:rsidR="00000000" w:rsidDel="00000000" w:rsidP="00000000" w:rsidRDefault="00000000" w:rsidRPr="00000000" w14:paraId="00000052">
      <w:pPr>
        <w:spacing w:after="280" w:before="280" w:lineRule="auto"/>
        <w:rPr>
          <w:rFonts w:ascii="Microsoft JhengHei" w:cs="Microsoft JhengHei" w:eastAsia="Microsoft JhengHei" w:hAnsi="Microsoft JhengHei"/>
          <w:sz w:val="24"/>
          <w:szCs w:val="24"/>
        </w:rPr>
      </w:pPr>
      <w:r w:rsidDel="00000000" w:rsidR="00000000" w:rsidRPr="00000000">
        <w:rPr>
          <w:rtl w:val="0"/>
        </w:rPr>
      </w:r>
    </w:p>
    <w:tbl>
      <w:tblPr>
        <w:tblStyle w:val="Table7"/>
        <w:tblW w:w="109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97"/>
        <w:gridCol w:w="9532"/>
        <w:tblGridChange w:id="0">
          <w:tblGrid>
            <w:gridCol w:w="1397"/>
            <w:gridCol w:w="9532"/>
          </w:tblGrid>
        </w:tblGridChange>
      </w:tblGrid>
      <w:tr>
        <w:trPr>
          <w:cantSplit w:val="0"/>
          <w:trHeight w:val="1230" w:hRule="atLeast"/>
          <w:tblHeader w:val="0"/>
        </w:trPr>
        <w:tc>
          <w:tcPr>
            <w:gridSpan w:val="2"/>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53">
            <w:pPr>
              <w:jc w:val="center"/>
              <w:rPr>
                <w:rFonts w:ascii="Microsoft JhengHei" w:cs="Microsoft JhengHei" w:eastAsia="Microsoft JhengHei" w:hAnsi="Microsoft JhengHei"/>
                <w:color w:val="0070c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-7619</wp:posOffset>
                  </wp:positionH>
                  <wp:positionV relativeFrom="paragraph">
                    <wp:posOffset>-22224</wp:posOffset>
                  </wp:positionV>
                  <wp:extent cx="3096260" cy="666750"/>
                  <wp:effectExtent b="0" l="0" r="0" t="0"/>
                  <wp:wrapSquare wrapText="bothSides" distB="0" distT="0" distL="114300" distR="114300"/>
                  <wp:docPr id="195418987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096260" cy="666750"/>
                          </a:xfrm>
                          <a:prstGeom prst="rect"/>
                          <a:ln/>
                        </pic:spPr>
                      </pic:pic>
                    </a:graphicData>
                  </a:graphic>
                </wp:anchor>
              </w:drawing>
            </w:r>
          </w:p>
        </w:tc>
      </w:tr>
      <w:tr>
        <w:trPr>
          <w:cantSplit w:val="0"/>
          <w:trHeight w:val="1860" w:hRule="atLeast"/>
          <w:tblHeader w:val="0"/>
        </w:trPr>
        <w:tc>
          <w:tcPr>
            <w:gridSpan w:val="2"/>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55">
            <w:pPr>
              <w:spacing w:after="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(1)本行程班機起降時間為預定，但實際可能略有變更。</w:t>
            </w:r>
          </w:p>
          <w:p w:rsidR="00000000" w:rsidDel="00000000" w:rsidP="00000000" w:rsidRDefault="00000000" w:rsidRPr="00000000" w14:paraId="00000056">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(2)本行程航班如因兩國航空協定變更或政治因素或天然不可抗力...等因素而無法飛行時，則費用退回。不另負責任。 </w:t>
            </w:r>
          </w:p>
          <w:p w:rsidR="00000000" w:rsidDel="00000000" w:rsidP="00000000" w:rsidRDefault="00000000" w:rsidRPr="00000000" w14:paraId="00000057">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(3)本行程全程使用『團體經濟艙』機票，不可延回、亦不可全程脫隊，機上座位統一由航空公司安排，不適用於出發前預先選位，無法保證與同行者座位安排一致，敬請了解。</w:t>
            </w:r>
          </w:p>
          <w:p w:rsidR="00000000" w:rsidDel="00000000" w:rsidP="00000000" w:rsidRDefault="00000000" w:rsidRPr="00000000" w14:paraId="00000058">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(4)本公司保留有調整行程先後順序的權利，在不變更內容的情況下，會依照實際入住飯店及當地交通的實際狀況，妥善調整旅遊行程，請以最終行程資料或行前說明會為準。行程內設訂住宿餐食如遇季節或預約狀況不同，會有更改以維護旅遊品質及權益，敬請諒解。</w:t>
            </w:r>
          </w:p>
          <w:p w:rsidR="00000000" w:rsidDel="00000000" w:rsidP="00000000" w:rsidRDefault="00000000" w:rsidRPr="00000000" w14:paraId="00000059">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(5) 最低成團人數：16人以上即可成行，團體人數最多為45人(含)以下，派遣合格領隊隨行服務。出發前七天未達16人基本成團人數，已繳付之訂金將全額退還。</w:t>
            </w:r>
          </w:p>
          <w:p w:rsidR="00000000" w:rsidDel="00000000" w:rsidP="00000000" w:rsidRDefault="00000000" w:rsidRPr="00000000" w14:paraId="0000005A">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(6)參加本行程之客人本公司有投保旅行業契約責任險250萬，醫療險20萬。</w:t>
            </w:r>
          </w:p>
          <w:p w:rsidR="00000000" w:rsidDel="00000000" w:rsidP="00000000" w:rsidRDefault="00000000" w:rsidRPr="00000000" w14:paraId="0000005B">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(7)旅宿須知【房型說明】：</w:t>
            </w:r>
          </w:p>
          <w:p w:rsidR="00000000" w:rsidDel="00000000" w:rsidP="00000000" w:rsidRDefault="00000000" w:rsidRPr="00000000" w14:paraId="0000005C">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 因日本地區飯店（包含溫泉飯店）皆為兩小床或和式鋪床的雙人房型，若三人參團的狀況下，飯店會安排(二小床+一行軍床 或 三人鋪床)，實際房型已入住當天飯店安排為主。</w:t>
            </w:r>
          </w:p>
          <w:p w:rsidR="00000000" w:rsidDel="00000000" w:rsidP="00000000" w:rsidRDefault="00000000" w:rsidRPr="00000000" w14:paraId="0000005D">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※日本市區飯店房間坪數較小，若有三人一室的狀況下，建議第三人補單房差，需求指定單人房。</w:t>
            </w:r>
          </w:p>
          <w:p w:rsidR="00000000" w:rsidDel="00000000" w:rsidP="00000000" w:rsidRDefault="00000000" w:rsidRPr="00000000" w14:paraId="0000005E">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※日本房型基本安排兩小床或和式房，部分飯店可需求一大床房型，但需求無法保證，實際房型已入住當天飯店安排為主。</w:t>
            </w:r>
          </w:p>
          <w:p w:rsidR="00000000" w:rsidDel="00000000" w:rsidP="00000000" w:rsidRDefault="00000000" w:rsidRPr="00000000" w14:paraId="0000005F">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※日本電壓為100伏特，『若自行攜帶或購買電器用品時 ，請注意該電器之電壓是符合當地使用』</w:t>
            </w:r>
          </w:p>
          <w:p w:rsidR="00000000" w:rsidDel="00000000" w:rsidP="00000000" w:rsidRDefault="00000000" w:rsidRPr="00000000" w14:paraId="00000060">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(8)日本素食須知：</w:t>
            </w:r>
          </w:p>
          <w:p w:rsidR="00000000" w:rsidDel="00000000" w:rsidP="00000000" w:rsidRDefault="00000000" w:rsidRPr="00000000" w14:paraId="00000061">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日本多數素食者可食用蔥、薑、蒜、辣椒、奶蛋，柴魚或肉汁高湯所熬煮的餐飲，為尊重台灣素食貴賓的飲食習慣，餐廳多以各式蔬菜、豆腐等食材搭配漬物料理的定食或鍋物提供，無法如同在台灣般豐富且多變化，故建議貴賓如有需要可事先準備泡麵等素食品，以備不時之需。</w:t>
            </w:r>
          </w:p>
          <w:p w:rsidR="00000000" w:rsidDel="00000000" w:rsidP="00000000" w:rsidRDefault="00000000" w:rsidRPr="00000000" w14:paraId="00000062">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※如特殊餐食者例不食牛肉/生食者，請於出發前至少5天(不含假日)告知承辦人員，以便提早安排。</w:t>
            </w:r>
          </w:p>
          <w:p w:rsidR="00000000" w:rsidDel="00000000" w:rsidP="00000000" w:rsidRDefault="00000000" w:rsidRPr="00000000" w14:paraId="00000063">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 交通須知【巴士規定】</w:t>
            </w:r>
          </w:p>
          <w:p w:rsidR="00000000" w:rsidDel="00000000" w:rsidP="00000000" w:rsidRDefault="00000000" w:rsidRPr="00000000" w14:paraId="00000064">
            <w:pPr>
              <w:spacing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根據日本國土交通省於令和6年（2024年4月1日）發布的最新規定，巴士每日行駛時間不得超過10小時（從車庫實際發車時間為基準），此舉旨在有效防止巴士司機因過度疲勞駕駛而引發的交通安全問題。（資料來源：日本國土交通省）為配合國土交通省對巴士工時的嚴格限制，若行程出現超時情況，為確保團體行程順利進行，部分交通路段會改採大眾交通工具（如電車、地鐵、接駁車或計程車等）敬請理解並予以配合。</w:t>
            </w:r>
          </w:p>
        </w:tc>
      </w:tr>
      <w:tr>
        <w:trPr>
          <w:cantSplit w:val="0"/>
          <w:trHeight w:val="39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6">
            <w:pPr>
              <w:rPr>
                <w:rFonts w:ascii="Microsoft JhengHei" w:cs="Microsoft JhengHei" w:eastAsia="Microsoft JhengHei" w:hAnsi="Microsoft JhengHei"/>
                <w:color w:val="0070c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-3256278</wp:posOffset>
                  </wp:positionH>
                  <wp:positionV relativeFrom="paragraph">
                    <wp:posOffset>16510</wp:posOffset>
                  </wp:positionV>
                  <wp:extent cx="3143885" cy="683260"/>
                  <wp:effectExtent b="0" l="0" r="0" t="0"/>
                  <wp:wrapSquare wrapText="bothSides" distB="0" distT="0" distL="114300" distR="114300"/>
                  <wp:docPr id="195418986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143885" cy="683260"/>
                          </a:xfrm>
                          <a:prstGeom prst="rect"/>
                          <a:ln/>
                        </pic:spPr>
                      </pic:pic>
                    </a:graphicData>
                  </a:graphic>
                </wp:anchor>
              </w:drawing>
            </w:r>
          </w:p>
        </w:tc>
      </w:tr>
      <w:tr>
        <w:trPr>
          <w:cantSplit w:val="0"/>
          <w:trHeight w:val="188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8">
            <w:pPr>
              <w:rPr>
                <w:rFonts w:ascii="Microsoft JhengHei" w:cs="Microsoft JhengHei" w:eastAsia="Microsoft JhengHei" w:hAnsi="Microsoft JhengHe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9">
            <w:pPr>
              <w:spacing w:after="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(1)請於班機起飛前2.5小時抵達機場，以免擁擠及延遲辦理登機手續。</w:t>
            </w:r>
          </w:p>
          <w:p w:rsidR="00000000" w:rsidDel="00000000" w:rsidP="00000000" w:rsidRDefault="00000000" w:rsidRPr="00000000" w14:paraId="0000006A">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(2)鋰電池、充電式鋰電池及手持風扇、行動電源需隨身攜帶，不可放於手提行李內，也禁止託運。</w:t>
            </w:r>
          </w:p>
          <w:p w:rsidR="00000000" w:rsidDel="00000000" w:rsidP="00000000" w:rsidRDefault="00000000" w:rsidRPr="00000000" w14:paraId="0000006B">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(3)入境旅客(酒類需年滿18歲、菸品需年滿20歲)可攜帶菸酒免稅數量為酒類1.5公升(不限瓶數)，捲菸200支或雪茄25支或菸絲1磅，攜帶超逾免稅數量時，應主動向海關申報完稅放行，申報上限酒5公升(未開放進口之大陸地區酒類限量1公升)，捲菸4條（1000支）、雪茄125支或菸絲5磅以內。</w:t>
            </w:r>
          </w:p>
          <w:p w:rsidR="00000000" w:rsidDel="00000000" w:rsidP="00000000" w:rsidRDefault="00000000" w:rsidRPr="00000000" w14:paraId="0000006C">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電子菸及加熱菸(含機器本體、菸彈、霧化器等組合元件)為我國禁止輸入品項，請勿攜帶。旅客攜帶違規產品入境，最高可處新臺幣500萬元罰鍰。攜帶超量菸酒入境，應主動向海關申報，並依規定課稅。未依規定申報將面臨罰緩。</w:t>
            </w:r>
          </w:p>
          <w:p w:rsidR="00000000" w:rsidDel="00000000" w:rsidP="00000000" w:rsidRDefault="00000000" w:rsidRPr="00000000" w14:paraId="0000006D">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(4)有價貨幣或黃金規定(財政部關務署臺北關查閱詳細內容: 旅客通關/常見攜帶物品規定) 台幣：現金不超過10萬元，如所帶之新臺幣超過限額時，應主動向海關申報。外幣總值：不超過美金1萬元(旅行支票,匯票不計)亦應向海關申報。</w:t>
            </w:r>
          </w:p>
          <w:p w:rsidR="00000000" w:rsidDel="00000000" w:rsidP="00000000" w:rsidRDefault="00000000" w:rsidRPr="00000000" w14:paraId="0000006E">
            <w:pPr>
              <w:spacing w:after="0"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(5)為了您通關順利，請勿攜帶動植物及其產品。禁止攜帶的動物及其產品：活動物如犬、貓、免、禽鳥、鼠等。動物產品如生鮮水果、冷凍、冷藏肉類及其製品（如香腸、肉乾、貢丸、餛飩、烤鴨等）、含肉加工品（速食麵、雞湯、含肉晶粉等）、蛋品、鹿茸、血清等生物樣材等，包含已煮熟、乾燥、加工、真空包裝處理之產品。旅客檢疫相關規定，可參考【行政院農業委員會】之「出入境旅客檢疫注意事項」專區。</w:t>
            </w:r>
          </w:p>
          <w:p w:rsidR="00000000" w:rsidDel="00000000" w:rsidP="00000000" w:rsidRDefault="00000000" w:rsidRPr="00000000" w14:paraId="0000006F">
            <w:pPr>
              <w:spacing w:before="0"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(6)2018/12/18日起為防範豬瘟進入台灣，私自挾帶豬肉製品初犯罰20萬，累犯罰100萬，請旅客不要以身試法。肉乾、香腸、臘肉、火腿、肉製零食、真空包裝(含括內含肉製品的泡麵)等非罐頭食品，亦不能帶入台灣。</w:t>
            </w:r>
          </w:p>
        </w:tc>
      </w:tr>
    </w:tbl>
    <w:p w:rsidR="00000000" w:rsidDel="00000000" w:rsidP="00000000" w:rsidRDefault="00000000" w:rsidRPr="00000000" w14:paraId="00000070">
      <w:pPr>
        <w:spacing w:before="280" w:lineRule="auto"/>
        <w:rPr>
          <w:rFonts w:ascii="Microsoft JhengHei" w:cs="Microsoft JhengHei" w:eastAsia="Microsoft JhengHei" w:hAnsi="Microsoft JhengHei"/>
          <w:sz w:val="24"/>
          <w:szCs w:val="24"/>
        </w:rPr>
      </w:pPr>
      <w:r w:rsidDel="00000000" w:rsidR="00000000" w:rsidRPr="00000000">
        <w:rPr>
          <w:rtl w:val="0"/>
        </w:rPr>
      </w:r>
    </w:p>
    <w:sectPr>
      <w:headerReference r:id="rId34" w:type="default"/>
      <w:headerReference r:id="rId35" w:type="first"/>
      <w:headerReference r:id="rId36" w:type="even"/>
      <w:footerReference r:id="rId37" w:type="default"/>
      <w:footerReference r:id="rId38" w:type="first"/>
      <w:footerReference r:id="rId39" w:type="even"/>
      <w:pgSz w:h="16838" w:w="11906" w:orient="portrait"/>
      <w:pgMar w:bottom="567" w:top="567" w:left="567" w:right="567" w:header="283" w:footer="45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Microsoft JhengHei"/>
  <w:font w:name="PMingLiu"/>
  <w:font w:name="Arial"/>
  <w:font w:name="華康中黑體"/>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both"/>
      <w:rPr>
        <w:rFonts w:ascii="Cambria" w:cs="Cambria" w:eastAsia="Cambria" w:hAnsi="Cambria"/>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both"/>
      <w:rPr>
        <w:rFonts w:ascii="Cambria" w:cs="Cambria" w:eastAsia="Cambria" w:hAnsi="Cambria"/>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both"/>
      <w:rPr>
        <w:rFonts w:ascii="Cambria" w:cs="Cambria" w:eastAsia="Cambria" w:hAnsi="Cambria"/>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both"/>
      <w:rPr>
        <w:rFonts w:ascii="Cambria" w:cs="Cambria" w:eastAsia="Cambria" w:hAnsi="Cambria"/>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40" w:lineRule="auto"/>
      <w:ind w:hanging="2"/>
      <w:jc w:val="left"/>
      <w:rPr>
        <w:rFonts w:ascii="華康中黑體" w:cs="華康中黑體" w:eastAsia="華康中黑體" w:hAnsi="華康中黑體"/>
        <w:color w:val="000000"/>
        <w:sz w:val="19"/>
        <w:szCs w:val="19"/>
      </w:rPr>
    </w:pPr>
    <w:r w:rsidDel="00000000" w:rsidR="00000000" w:rsidRPr="00000000">
      <w:rPr>
        <w:rFonts w:ascii="華康中黑體" w:cs="華康中黑體" w:eastAsia="華康中黑體" w:hAnsi="華康中黑體"/>
        <w:color w:val="000000"/>
        <w:sz w:val="19"/>
        <w:szCs w:val="19"/>
        <w:rtl w:val="0"/>
      </w:rPr>
      <w:t xml:space="preserve">日本精緻假期        </w:t>
    </w:r>
    <w:r w:rsidDel="00000000" w:rsidR="00000000" w:rsidRPr="00000000">
      <w:rPr>
        <w:rFonts w:ascii="PMingLiu" w:cs="PMingLiu" w:eastAsia="PMingLiu" w:hAnsi="PMingLiu"/>
        <w:color w:val="000000"/>
        <w:sz w:val="19"/>
        <w:szCs w:val="19"/>
        <w:rtl w:val="0"/>
      </w:rPr>
      <w:t xml:space="preserve">             </w:t>
    </w:r>
    <w:r w:rsidDel="00000000" w:rsidR="00000000" w:rsidRPr="00000000">
      <w:rPr>
        <w:rFonts w:ascii="華康中黑體" w:cs="華康中黑體" w:eastAsia="華康中黑體" w:hAnsi="華康中黑體"/>
        <w:color w:val="000000"/>
        <w:sz w:val="19"/>
        <w:szCs w:val="19"/>
        <w:rtl w:val="0"/>
      </w:rPr>
      <w:t xml:space="preserve">  </w:t>
    </w:r>
    <w:r w:rsidDel="00000000" w:rsidR="00000000" w:rsidRPr="00000000">
      <w:rPr>
        <w:rFonts w:ascii="PMingLiu" w:cs="PMingLiu" w:eastAsia="PMingLiu" w:hAnsi="PMingLiu"/>
        <w:color w:val="000000"/>
        <w:sz w:val="19"/>
        <w:szCs w:val="19"/>
        <w:rtl w:val="0"/>
      </w:rPr>
      <w:t xml:space="preserve">                               </w:t>
    </w:r>
    <w:r w:rsidDel="00000000" w:rsidR="00000000" w:rsidRPr="00000000">
      <w:rPr>
        <w:rFonts w:ascii="華康中黑體" w:cs="華康中黑體" w:eastAsia="華康中黑體" w:hAnsi="華康中黑體"/>
        <w:color w:val="000000"/>
        <w:sz w:val="19"/>
        <w:szCs w:val="19"/>
        <w:rtl w:val="0"/>
      </w:rPr>
      <w:t xml:space="preserve">行程編號:</w:t>
    </w:r>
    <w:r w:rsidDel="00000000" w:rsidR="00000000" w:rsidRPr="00000000">
      <w:rPr>
        <w:rtl w:val="0"/>
      </w:rPr>
      <w:t xml:space="preserve"> </w:t>
    </w:r>
    <w:r w:rsidDel="00000000" w:rsidR="00000000" w:rsidRPr="00000000">
      <w:rPr>
        <w:rFonts w:ascii="PMingLiu" w:cs="PMingLiu" w:eastAsia="PMingLiu" w:hAnsi="PMingLiu"/>
        <w:color w:val="000000"/>
        <w:sz w:val="19"/>
        <w:szCs w:val="19"/>
        <w:rtl w:val="0"/>
      </w:rPr>
      <w:t xml:space="preserve">大阪 夏日限定！</w:t>
    </w:r>
    <w:r w:rsidDel="00000000" w:rsidR="00000000" w:rsidRPr="00000000">
      <w:rPr>
        <w:rFonts w:ascii="Arial" w:cs="Arial" w:eastAsia="Arial" w:hAnsi="Arial"/>
        <w:sz w:val="24"/>
        <w:szCs w:val="24"/>
      </w:rPr>
      <mc:AlternateContent>
        <mc:Choice Requires="wpg">
          <w:drawing>
            <wp:inline distB="0" distT="0" distL="0" distR="0">
              <wp:extent cx="6839910" cy="838200"/>
              <wp:effectExtent b="0" l="0" r="0" t="0"/>
              <wp:docPr id="1954189857" name=""/>
              <a:graphic>
                <a:graphicData uri="http://schemas.microsoft.com/office/word/2010/wordprocessingShape">
                  <wps:wsp>
                    <wps:cNvSpPr/>
                    <wps:cNvPr id="6" name="Shape 6"/>
                    <wps:spPr>
                      <a:xfrm>
                        <a:off x="1626488" y="3326505"/>
                        <a:ext cx="7439025" cy="906990"/>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華康標黑體(P)" w:cs="華康標黑體(P)" w:eastAsia="華康標黑體(P)" w:hAnsi="華康標黑體(P)"/>
                              <w:b w:val="0"/>
                              <w:i w:val="0"/>
                              <w:smallCaps w:val="0"/>
                              <w:strike w:val="0"/>
                              <w:color w:val="000000"/>
                              <w:sz w:val="144"/>
                              <w:vertAlign w:val="baseline"/>
                            </w:rPr>
                            <w:t xml:space="preserve">大阪 夏日限定！海之京都×近江八幡 雙遊船+海遊館 五日</w:t>
                          </w:r>
                        </w:p>
                      </w:txbxContent>
                    </wps:txbx>
                    <wps:bodyPr anchorCtr="0" anchor="ctr" bIns="91425" lIns="91425" spcFirstLastPara="1" rIns="91425" wrap="square" tIns="91425">
                      <a:noAutofit/>
                    </wps:bodyPr>
                  </wps:wsp>
                </a:graphicData>
              </a:graphic>
            </wp:inline>
          </w:drawing>
        </mc:Choice>
        <mc:Fallback>
          <w:drawing>
            <wp:inline distB="0" distT="0" distL="0" distR="0">
              <wp:extent cx="6839910" cy="838200"/>
              <wp:effectExtent b="0" l="0" r="0" t="0"/>
              <wp:docPr id="1954189857"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6839910" cy="838200"/>
                      </a:xfrm>
                      <a:prstGeom prst="rect"/>
                      <a:ln/>
                    </pic:spPr>
                  </pic:pic>
                </a:graphicData>
              </a:graphic>
            </wp:inline>
          </w:drawing>
        </mc:Fallback>
      </mc:AlternateContent>
    </w:r>
    <w:r w:rsidDel="00000000" w:rsidR="00000000" w:rsidRPr="00000000">
      <w:rPr>
        <w:rFonts w:ascii="PMingLiu" w:cs="PMingLiu" w:eastAsia="PMingLiu" w:hAnsi="PMingLiu"/>
        <w:color w:val="000000"/>
        <w:sz w:val="19"/>
        <w:szCs w:val="19"/>
        <w:rtl w:val="0"/>
      </w:rPr>
      <w:t xml:space="preserve">海之京都×近江八幡 雙遊船+海遊館 五日-JX8752</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2"/>
      <w:jc w:val="both"/>
      <w:rPr>
        <w:rFonts w:ascii="Cambria" w:cs="Cambria" w:eastAsia="Cambria" w:hAnsi="Cambria"/>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lang w:val="en"/>
      </w:rPr>
    </w:rPrDefault>
    <w:pPrDefault>
      <w:pPr>
        <w:spacing w:after="20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after="40" w:before="300" w:lineRule="auto"/>
      <w:jc w:val="left"/>
    </w:pPr>
    <w:rPr>
      <w:smallCaps w:val="1"/>
      <w:sz w:val="32"/>
      <w:szCs w:val="32"/>
    </w:rPr>
  </w:style>
  <w:style w:type="paragraph" w:styleId="Heading2">
    <w:name w:val="heading 2"/>
    <w:basedOn w:val="Normal"/>
    <w:next w:val="Normal"/>
    <w:pPr>
      <w:spacing w:after="0" w:lineRule="auto"/>
      <w:jc w:val="left"/>
    </w:pPr>
    <w:rPr>
      <w:smallCaps w:val="1"/>
      <w:sz w:val="28"/>
      <w:szCs w:val="28"/>
    </w:rPr>
  </w:style>
  <w:style w:type="paragraph" w:styleId="Heading3">
    <w:name w:val="heading 3"/>
    <w:basedOn w:val="Normal"/>
    <w:next w:val="Normal"/>
    <w:pPr>
      <w:spacing w:after="0" w:lineRule="auto"/>
      <w:jc w:val="left"/>
    </w:pPr>
    <w:rPr>
      <w:smallCaps w:val="1"/>
      <w:sz w:val="24"/>
      <w:szCs w:val="24"/>
    </w:rPr>
  </w:style>
  <w:style w:type="paragraph" w:styleId="Heading4">
    <w:name w:val="heading 4"/>
    <w:basedOn w:val="Normal"/>
    <w:next w:val="Normal"/>
    <w:pPr>
      <w:spacing w:after="0" w:lineRule="auto"/>
      <w:jc w:val="left"/>
    </w:pPr>
    <w:rPr>
      <w:i w:val="1"/>
      <w:iCs w:val="1"/>
      <w:smallCaps w:val="1"/>
      <w:sz w:val="22"/>
      <w:szCs w:val="22"/>
    </w:rPr>
  </w:style>
  <w:style w:type="paragraph" w:styleId="Heading5">
    <w:name w:val="heading 5"/>
    <w:basedOn w:val="Normal"/>
    <w:next w:val="Normal"/>
    <w:pPr>
      <w:spacing w:after="0" w:lineRule="auto"/>
      <w:jc w:val="left"/>
    </w:pPr>
    <w:rPr>
      <w:smallCaps w:val="1"/>
      <w:color w:val="e36c09"/>
      <w:sz w:val="22"/>
      <w:szCs w:val="22"/>
    </w:rPr>
  </w:style>
  <w:style w:type="paragraph" w:styleId="Heading6">
    <w:name w:val="heading 6"/>
    <w:basedOn w:val="Normal"/>
    <w:next w:val="Normal"/>
    <w:pPr>
      <w:spacing w:after="0" w:lineRule="auto"/>
      <w:jc w:val="left"/>
    </w:pPr>
    <w:rPr>
      <w:smallCaps w:val="1"/>
      <w:color w:val="f79646"/>
      <w:sz w:val="22"/>
      <w:szCs w:val="22"/>
    </w:rPr>
  </w:style>
  <w:style w:type="paragraph" w:styleId="Title">
    <w:name w:val="Title"/>
    <w:basedOn w:val="Normal"/>
    <w:next w:val="Normal"/>
    <w:pPr>
      <w:pBdr>
        <w:top w:color="f79646" w:space="1" w:sz="8" w:val="single"/>
      </w:pBdr>
      <w:spacing w:after="120" w:line="240" w:lineRule="auto"/>
      <w:jc w:val="right"/>
    </w:pPr>
    <w:rPr>
      <w:smallCaps w:val="1"/>
      <w:color w:val="262626"/>
      <w:sz w:val="52"/>
      <w:szCs w:val="52"/>
    </w:rPr>
  </w:style>
  <w:style w:type="paragraph" w:styleId="7">
    <w:name w:val="heading 7"/>
    <w:basedOn w:val="a"/>
    <w:next w:val="a"/>
    <w:link w:val="70"/>
    <w:uiPriority w:val="9"/>
    <w:semiHidden w:val="1"/>
    <w:unhideWhenUsed w:val="1"/>
    <w:qFormat w:val="1"/>
    <w:rsid w:val="007F0C80"/>
    <w:pPr>
      <w:spacing w:after="0"/>
      <w:jc w:val="left"/>
      <w:outlineLvl w:val="6"/>
    </w:pPr>
    <w:rPr>
      <w:b w:val="1"/>
      <w:bCs w:val="1"/>
      <w:smallCaps w:val="1"/>
      <w:color w:val="f79646" w:themeColor="accent6"/>
      <w:spacing w:val="10"/>
    </w:rPr>
  </w:style>
  <w:style w:type="paragraph" w:styleId="8">
    <w:name w:val="heading 8"/>
    <w:basedOn w:val="a"/>
    <w:next w:val="a"/>
    <w:link w:val="80"/>
    <w:uiPriority w:val="9"/>
    <w:semiHidden w:val="1"/>
    <w:unhideWhenUsed w:val="1"/>
    <w:qFormat w:val="1"/>
    <w:rsid w:val="007F0C80"/>
    <w:pPr>
      <w:spacing w:after="0"/>
      <w:jc w:val="left"/>
      <w:outlineLvl w:val="7"/>
    </w:pPr>
    <w:rPr>
      <w:b w:val="1"/>
      <w:bCs w:val="1"/>
      <w:i w:val="1"/>
      <w:iCs w:val="1"/>
      <w:smallCaps w:val="1"/>
      <w:color w:val="e36c0a" w:themeColor="accent6" w:themeShade="0000BF"/>
    </w:rPr>
  </w:style>
  <w:style w:type="paragraph" w:styleId="9">
    <w:name w:val="heading 9"/>
    <w:basedOn w:val="a"/>
    <w:next w:val="a"/>
    <w:link w:val="90"/>
    <w:uiPriority w:val="9"/>
    <w:semiHidden w:val="1"/>
    <w:unhideWhenUsed w:val="1"/>
    <w:qFormat w:val="1"/>
    <w:rsid w:val="007F0C80"/>
    <w:pPr>
      <w:spacing w:after="0"/>
      <w:jc w:val="left"/>
      <w:outlineLvl w:val="8"/>
    </w:pPr>
    <w:rPr>
      <w:b w:val="1"/>
      <w:bCs w:val="1"/>
      <w:i w:val="1"/>
      <w:iCs w:val="1"/>
      <w:smallCaps w:val="1"/>
      <w:color w:val="984806" w:themeColor="accent6" w:themeShade="00008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Normal"/>
    <w:tblPr>
      <w:tblCellMar>
        <w:top w:w="0.0" w:type="dxa"/>
        <w:left w:w="0.0" w:type="dxa"/>
        <w:bottom w:w="0.0" w:type="dxa"/>
        <w:right w:w="0.0" w:type="dxa"/>
      </w:tblCellMar>
    </w:tblPr>
  </w:style>
  <w:style w:type="paragraph" w:styleId="a5">
    <w:name w:val="Balloon Text"/>
    <w:basedOn w:val="a"/>
    <w:rPr>
      <w:rFonts w:ascii="Cambria" w:cs="Times New Roman" w:eastAsia="新細明體" w:hAnsi="Cambria"/>
      <w:sz w:val="18"/>
      <w:szCs w:val="18"/>
    </w:rPr>
  </w:style>
  <w:style w:type="character" w:styleId="a6" w:customStyle="1">
    <w:name w:val="註解方塊文字 字元"/>
    <w:rPr>
      <w:rFonts w:ascii="Cambria" w:cs="Times New Roman" w:eastAsia="新細明體" w:hAnsi="Cambria"/>
      <w:w w:val="100"/>
      <w:position w:val="-1"/>
      <w:sz w:val="18"/>
      <w:szCs w:val="18"/>
      <w:effect w:val="none"/>
      <w:vertAlign w:val="baseline"/>
      <w:cs w:val="0"/>
      <w:em w:val="none"/>
    </w:rPr>
  </w:style>
  <w:style w:type="character" w:styleId="text301" w:customStyle="1">
    <w:name w:val="text301"/>
    <w:rPr>
      <w:w w:val="100"/>
      <w:position w:val="-1"/>
      <w:sz w:val="24"/>
      <w:szCs w:val="24"/>
      <w:effect w:val="none"/>
      <w:vertAlign w:val="baseline"/>
      <w:cs w:val="0"/>
      <w:em w:val="none"/>
    </w:rPr>
  </w:style>
  <w:style w:type="character" w:styleId="a7">
    <w:name w:val="Hyperlink"/>
    <w:rPr>
      <w:color w:val="0000ff"/>
      <w:w w:val="100"/>
      <w:position w:val="-1"/>
      <w:u w:val="single"/>
      <w:effect w:val="none"/>
      <w:vertAlign w:val="baseline"/>
      <w:cs w:val="0"/>
      <w:em w:val="none"/>
    </w:rPr>
  </w:style>
  <w:style w:type="table" w:styleId="a8">
    <w:name w:val="Table Grid"/>
    <w:basedOn w:val="a1"/>
    <w:pPr>
      <w:suppressAutoHyphens w:val="1"/>
      <w:spacing w:line="1" w:lineRule="atLeast"/>
      <w:ind w:left="-1" w:leftChars="-1" w:hanging="1" w:hangingChars="1"/>
      <w:textDirection w:val="btLr"/>
      <w:textAlignment w:val="top"/>
      <w:outlineLvl w:val="0"/>
    </w:pPr>
    <w:rPr>
      <w:position w:val="-1"/>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potguidetxt" w:customStyle="1">
    <w:name w:val="spotguide_txt"/>
    <w:basedOn w:val="a"/>
    <w:pPr>
      <w:spacing w:line="336" w:lineRule="auto"/>
      <w:ind w:firstLine="480"/>
    </w:pPr>
    <w:rPr>
      <w:rFonts w:ascii="新細明體" w:cs="新細明體" w:eastAsia="新細明體" w:hAnsi="新細明體"/>
    </w:rPr>
  </w:style>
  <w:style w:type="paragraph" w:styleId="a9">
    <w:name w:val="header"/>
    <w:basedOn w:val="a"/>
  </w:style>
  <w:style w:type="character" w:styleId="aa" w:customStyle="1">
    <w:name w:val="頁首 字元"/>
    <w:rPr>
      <w:w w:val="100"/>
      <w:position w:val="-1"/>
      <w:sz w:val="20"/>
      <w:szCs w:val="20"/>
      <w:effect w:val="none"/>
      <w:vertAlign w:val="baseline"/>
      <w:cs w:val="0"/>
      <w:em w:val="none"/>
    </w:rPr>
  </w:style>
  <w:style w:type="paragraph" w:styleId="ab">
    <w:name w:val="footer"/>
    <w:basedOn w:val="a"/>
  </w:style>
  <w:style w:type="character" w:styleId="ac" w:customStyle="1">
    <w:name w:val="頁尾 字元"/>
    <w:rPr>
      <w:w w:val="100"/>
      <w:position w:val="-1"/>
      <w:sz w:val="20"/>
      <w:szCs w:val="20"/>
      <w:effect w:val="none"/>
      <w:vertAlign w:val="baseline"/>
      <w:cs w:val="0"/>
      <w:em w:val="none"/>
    </w:rPr>
  </w:style>
  <w:style w:type="character" w:styleId="ad">
    <w:name w:val="Strong"/>
    <w:uiPriority w:val="22"/>
    <w:qFormat w:val="1"/>
    <w:rsid w:val="007F0C80"/>
    <w:rPr>
      <w:b w:val="1"/>
      <w:bCs w:val="1"/>
      <w:color w:val="f79646" w:themeColor="accent6"/>
    </w:rPr>
  </w:style>
  <w:style w:type="character" w:styleId="20" w:customStyle="1">
    <w:name w:val="標題 2 字元"/>
    <w:basedOn w:val="a0"/>
    <w:link w:val="2"/>
    <w:uiPriority w:val="9"/>
    <w:rsid w:val="007F0C80"/>
    <w:rPr>
      <w:smallCaps w:val="1"/>
      <w:spacing w:val="5"/>
      <w:sz w:val="28"/>
      <w:szCs w:val="28"/>
    </w:rPr>
  </w:style>
  <w:style w:type="paragraph" w:styleId="mod-wysiwygtext" w:customStyle="1">
    <w:name w:val="mod-wysiwyg__text"/>
    <w:basedOn w:val="a"/>
    <w:pPr>
      <w:spacing w:after="100" w:afterAutospacing="1" w:before="100" w:beforeAutospacing="1"/>
    </w:pPr>
    <w:rPr>
      <w:rFonts w:ascii="新細明體" w:cs="新細明體" w:eastAsia="新細明體" w:hAnsi="新細明體"/>
    </w:rPr>
  </w:style>
  <w:style w:type="character" w:styleId="s1ppyq" w:customStyle="1">
    <w:name w:val="s1ppyq"/>
    <w:basedOn w:val="a0"/>
    <w:rPr>
      <w:w w:val="100"/>
      <w:position w:val="-1"/>
      <w:effect w:val="none"/>
      <w:vertAlign w:val="baseline"/>
      <w:cs w:val="0"/>
      <w:em w:val="none"/>
    </w:rPr>
  </w:style>
  <w:style w:type="character" w:styleId="ae">
    <w:name w:val="Unresolved Mention"/>
    <w:rPr>
      <w:color w:val="605e5c"/>
      <w:w w:val="100"/>
      <w:position w:val="-1"/>
      <w:effect w:val="none"/>
      <w:shd w:color="auto" w:fill="e1dfdd" w:val="clear"/>
      <w:vertAlign w:val="baseline"/>
      <w:cs w:val="0"/>
      <w:em w:val="none"/>
    </w:rPr>
  </w:style>
  <w:style w:type="paragraph" w:styleId="Web">
    <w:name w:val="Normal (Web)"/>
    <w:basedOn w:val="a"/>
    <w:rPr>
      <w:rFonts w:ascii="Times New Roman" w:cs="Times New Roman" w:hAnsi="Times New Roman"/>
    </w:rPr>
  </w:style>
  <w:style w:type="character" w:styleId="af">
    <w:name w:val="FollowedHyperlink"/>
    <w:rPr>
      <w:color w:val="954f72"/>
      <w:w w:val="100"/>
      <w:position w:val="-1"/>
      <w:u w:val="single"/>
      <w:effect w:val="none"/>
      <w:vertAlign w:val="baseline"/>
      <w:cs w:val="0"/>
      <w:em w:val="none"/>
    </w:rPr>
  </w:style>
  <w:style w:type="table" w:styleId="af2" w:customStyle="1">
    <w:basedOn w:val="TableNormal"/>
    <w:tblPr>
      <w:tblStyleRowBandSize w:val="1"/>
      <w:tblStyleColBandSize w:val="1"/>
      <w:tblCellMar>
        <w:left w:w="108.0" w:type="dxa"/>
        <w:right w:w="108.0" w:type="dxa"/>
      </w:tblCellMar>
    </w:tblPr>
  </w:style>
  <w:style w:type="table" w:styleId="af3" w:customStyle="1">
    <w:basedOn w:val="TableNormal"/>
    <w:tblPr>
      <w:tblStyleRowBandSize w:val="1"/>
      <w:tblStyleColBandSize w:val="1"/>
      <w:tblCellMar>
        <w:left w:w="28.0" w:type="dxa"/>
        <w:right w:w="28.0" w:type="dxa"/>
      </w:tblCellMar>
    </w:tblPr>
  </w:style>
  <w:style w:type="table" w:styleId="af4" w:customStyle="1">
    <w:basedOn w:val="TableNormal"/>
    <w:tblPr>
      <w:tblStyleRowBandSize w:val="1"/>
      <w:tblStyleColBandSize w:val="1"/>
      <w:tblCellMar>
        <w:left w:w="28.0" w:type="dxa"/>
        <w:right w:w="28.0" w:type="dxa"/>
      </w:tblCellMar>
    </w:tblPr>
  </w:style>
  <w:style w:type="table" w:styleId="af5" w:customStyle="1">
    <w:basedOn w:val="TableNormal"/>
    <w:tblPr>
      <w:tblStyleRowBandSize w:val="1"/>
      <w:tblStyleColBandSize w:val="1"/>
      <w:tblCellMar>
        <w:left w:w="28.0" w:type="dxa"/>
        <w:right w:w="28.0" w:type="dxa"/>
      </w:tblCellMar>
    </w:tblPr>
  </w:style>
  <w:style w:type="table" w:styleId="af6" w:customStyle="1">
    <w:basedOn w:val="TableNormal"/>
    <w:tblPr>
      <w:tblStyleRowBandSize w:val="1"/>
      <w:tblStyleColBandSize w:val="1"/>
      <w:tblCellMar>
        <w:left w:w="28.0" w:type="dxa"/>
        <w:right w:w="28.0" w:type="dxa"/>
      </w:tblCellMar>
    </w:tblPr>
  </w:style>
  <w:style w:type="table" w:styleId="af7" w:customStyle="1">
    <w:basedOn w:val="TableNormal"/>
    <w:tblPr>
      <w:tblStyleRowBandSize w:val="1"/>
      <w:tblStyleColBandSize w:val="1"/>
      <w:tblCellMar>
        <w:left w:w="28.0" w:type="dxa"/>
        <w:right w:w="28.0" w:type="dxa"/>
      </w:tblCellMar>
    </w:tblPr>
  </w:style>
  <w:style w:type="paragraph" w:styleId="af8">
    <w:name w:val="No Spacing"/>
    <w:uiPriority w:val="1"/>
    <w:qFormat w:val="1"/>
    <w:rsid w:val="007F0C80"/>
    <w:pPr>
      <w:spacing w:after="0" w:line="240" w:lineRule="auto"/>
    </w:pPr>
  </w:style>
  <w:style w:type="character" w:styleId="10" w:customStyle="1">
    <w:name w:val="標題 1 字元"/>
    <w:basedOn w:val="a0"/>
    <w:link w:val="1"/>
    <w:uiPriority w:val="9"/>
    <w:rsid w:val="007F0C80"/>
    <w:rPr>
      <w:smallCaps w:val="1"/>
      <w:spacing w:val="5"/>
      <w:sz w:val="32"/>
      <w:szCs w:val="32"/>
    </w:rPr>
  </w:style>
  <w:style w:type="character" w:styleId="30" w:customStyle="1">
    <w:name w:val="標題 3 字元"/>
    <w:basedOn w:val="a0"/>
    <w:link w:val="3"/>
    <w:uiPriority w:val="9"/>
    <w:semiHidden w:val="1"/>
    <w:rsid w:val="007F0C80"/>
    <w:rPr>
      <w:smallCaps w:val="1"/>
      <w:spacing w:val="5"/>
      <w:sz w:val="24"/>
      <w:szCs w:val="24"/>
    </w:rPr>
  </w:style>
  <w:style w:type="character" w:styleId="40" w:customStyle="1">
    <w:name w:val="標題 4 字元"/>
    <w:basedOn w:val="a0"/>
    <w:link w:val="4"/>
    <w:uiPriority w:val="9"/>
    <w:semiHidden w:val="1"/>
    <w:rsid w:val="007F0C80"/>
    <w:rPr>
      <w:i w:val="1"/>
      <w:iCs w:val="1"/>
      <w:smallCaps w:val="1"/>
      <w:spacing w:val="10"/>
      <w:sz w:val="22"/>
      <w:szCs w:val="22"/>
    </w:rPr>
  </w:style>
  <w:style w:type="character" w:styleId="50" w:customStyle="1">
    <w:name w:val="標題 5 字元"/>
    <w:basedOn w:val="a0"/>
    <w:link w:val="5"/>
    <w:uiPriority w:val="9"/>
    <w:semiHidden w:val="1"/>
    <w:rsid w:val="007F0C80"/>
    <w:rPr>
      <w:smallCaps w:val="1"/>
      <w:color w:val="e36c0a" w:themeColor="accent6" w:themeShade="0000BF"/>
      <w:spacing w:val="10"/>
      <w:sz w:val="22"/>
      <w:szCs w:val="22"/>
    </w:rPr>
  </w:style>
  <w:style w:type="character" w:styleId="60" w:customStyle="1">
    <w:name w:val="標題 6 字元"/>
    <w:basedOn w:val="a0"/>
    <w:link w:val="6"/>
    <w:uiPriority w:val="9"/>
    <w:semiHidden w:val="1"/>
    <w:rsid w:val="007F0C80"/>
    <w:rPr>
      <w:smallCaps w:val="1"/>
      <w:color w:val="f79646" w:themeColor="accent6"/>
      <w:spacing w:val="5"/>
      <w:sz w:val="22"/>
      <w:szCs w:val="22"/>
    </w:rPr>
  </w:style>
  <w:style w:type="character" w:styleId="70" w:customStyle="1">
    <w:name w:val="標題 7 字元"/>
    <w:basedOn w:val="a0"/>
    <w:link w:val="7"/>
    <w:uiPriority w:val="9"/>
    <w:semiHidden w:val="1"/>
    <w:rsid w:val="007F0C80"/>
    <w:rPr>
      <w:b w:val="1"/>
      <w:bCs w:val="1"/>
      <w:smallCaps w:val="1"/>
      <w:color w:val="f79646" w:themeColor="accent6"/>
      <w:spacing w:val="10"/>
    </w:rPr>
  </w:style>
  <w:style w:type="character" w:styleId="80" w:customStyle="1">
    <w:name w:val="標題 8 字元"/>
    <w:basedOn w:val="a0"/>
    <w:link w:val="8"/>
    <w:uiPriority w:val="9"/>
    <w:semiHidden w:val="1"/>
    <w:rsid w:val="007F0C80"/>
    <w:rPr>
      <w:b w:val="1"/>
      <w:bCs w:val="1"/>
      <w:i w:val="1"/>
      <w:iCs w:val="1"/>
      <w:smallCaps w:val="1"/>
      <w:color w:val="e36c0a" w:themeColor="accent6" w:themeShade="0000BF"/>
    </w:rPr>
  </w:style>
  <w:style w:type="character" w:styleId="90" w:customStyle="1">
    <w:name w:val="標題 9 字元"/>
    <w:basedOn w:val="a0"/>
    <w:link w:val="9"/>
    <w:uiPriority w:val="9"/>
    <w:semiHidden w:val="1"/>
    <w:rsid w:val="007F0C80"/>
    <w:rPr>
      <w:b w:val="1"/>
      <w:bCs w:val="1"/>
      <w:i w:val="1"/>
      <w:iCs w:val="1"/>
      <w:smallCaps w:val="1"/>
      <w:color w:val="984806" w:themeColor="accent6" w:themeShade="000080"/>
    </w:rPr>
  </w:style>
  <w:style w:type="paragraph" w:styleId="af9">
    <w:name w:val="caption"/>
    <w:basedOn w:val="a"/>
    <w:next w:val="a"/>
    <w:uiPriority w:val="35"/>
    <w:semiHidden w:val="1"/>
    <w:unhideWhenUsed w:val="1"/>
    <w:qFormat w:val="1"/>
    <w:rsid w:val="007F0C80"/>
    <w:rPr>
      <w:b w:val="1"/>
      <w:bCs w:val="1"/>
      <w:caps w:val="1"/>
      <w:sz w:val="16"/>
      <w:szCs w:val="16"/>
    </w:rPr>
  </w:style>
  <w:style w:type="character" w:styleId="a4" w:customStyle="1">
    <w:name w:val="標題 字元"/>
    <w:basedOn w:val="a0"/>
    <w:link w:val="a3"/>
    <w:uiPriority w:val="10"/>
    <w:rsid w:val="007F0C80"/>
    <w:rPr>
      <w:smallCaps w:val="1"/>
      <w:color w:val="262626" w:themeColor="text1" w:themeTint="0000D9"/>
      <w:sz w:val="52"/>
      <w:szCs w:val="52"/>
    </w:rPr>
  </w:style>
  <w:style w:type="character" w:styleId="af1" w:customStyle="1">
    <w:name w:val="副標題 字元"/>
    <w:basedOn w:val="a0"/>
    <w:link w:val="af0"/>
    <w:uiPriority w:val="11"/>
    <w:rsid w:val="007F0C80"/>
    <w:rPr>
      <w:rFonts w:asciiTheme="majorHAnsi" w:cstheme="majorBidi" w:eastAsiaTheme="majorEastAsia" w:hAnsiTheme="majorHAnsi"/>
    </w:rPr>
  </w:style>
  <w:style w:type="character" w:styleId="afa">
    <w:name w:val="Emphasis"/>
    <w:uiPriority w:val="20"/>
    <w:qFormat w:val="1"/>
    <w:rsid w:val="007F0C80"/>
    <w:rPr>
      <w:b w:val="1"/>
      <w:bCs w:val="1"/>
      <w:i w:val="1"/>
      <w:iCs w:val="1"/>
      <w:spacing w:val="10"/>
    </w:rPr>
  </w:style>
  <w:style w:type="paragraph" w:styleId="afb">
    <w:name w:val="Quote"/>
    <w:basedOn w:val="a"/>
    <w:next w:val="a"/>
    <w:link w:val="afc"/>
    <w:uiPriority w:val="29"/>
    <w:qFormat w:val="1"/>
    <w:rsid w:val="007F0C80"/>
    <w:rPr>
      <w:i w:val="1"/>
      <w:iCs w:val="1"/>
    </w:rPr>
  </w:style>
  <w:style w:type="character" w:styleId="afc" w:customStyle="1">
    <w:name w:val="引文 字元"/>
    <w:basedOn w:val="a0"/>
    <w:link w:val="afb"/>
    <w:uiPriority w:val="29"/>
    <w:rsid w:val="007F0C80"/>
    <w:rPr>
      <w:i w:val="1"/>
      <w:iCs w:val="1"/>
    </w:rPr>
  </w:style>
  <w:style w:type="paragraph" w:styleId="afd">
    <w:name w:val="Intense Quote"/>
    <w:basedOn w:val="a"/>
    <w:next w:val="a"/>
    <w:link w:val="afe"/>
    <w:uiPriority w:val="30"/>
    <w:qFormat w:val="1"/>
    <w:rsid w:val="007F0C80"/>
    <w:pPr>
      <w:pBdr>
        <w:top w:color="f79646" w:space="1" w:sz="8" w:themeColor="accent6" w:val="single"/>
      </w:pBdr>
      <w:spacing w:after="140" w:before="140"/>
      <w:ind w:left="1440" w:right="1440"/>
    </w:pPr>
    <w:rPr>
      <w:b w:val="1"/>
      <w:bCs w:val="1"/>
      <w:i w:val="1"/>
      <w:iCs w:val="1"/>
    </w:rPr>
  </w:style>
  <w:style w:type="character" w:styleId="afe" w:customStyle="1">
    <w:name w:val="鮮明引文 字元"/>
    <w:basedOn w:val="a0"/>
    <w:link w:val="afd"/>
    <w:uiPriority w:val="30"/>
    <w:rsid w:val="007F0C80"/>
    <w:rPr>
      <w:b w:val="1"/>
      <w:bCs w:val="1"/>
      <w:i w:val="1"/>
      <w:iCs w:val="1"/>
    </w:rPr>
  </w:style>
  <w:style w:type="character" w:styleId="aff">
    <w:name w:val="Subtle Emphasis"/>
    <w:uiPriority w:val="19"/>
    <w:qFormat w:val="1"/>
    <w:rsid w:val="007F0C80"/>
    <w:rPr>
      <w:i w:val="1"/>
      <w:iCs w:val="1"/>
    </w:rPr>
  </w:style>
  <w:style w:type="character" w:styleId="aff0">
    <w:name w:val="Intense Emphasis"/>
    <w:uiPriority w:val="21"/>
    <w:qFormat w:val="1"/>
    <w:rsid w:val="007F0C80"/>
    <w:rPr>
      <w:b w:val="1"/>
      <w:bCs w:val="1"/>
      <w:i w:val="1"/>
      <w:iCs w:val="1"/>
      <w:color w:val="f79646" w:themeColor="accent6"/>
      <w:spacing w:val="10"/>
    </w:rPr>
  </w:style>
  <w:style w:type="character" w:styleId="aff1">
    <w:name w:val="Subtle Reference"/>
    <w:uiPriority w:val="31"/>
    <w:qFormat w:val="1"/>
    <w:rsid w:val="007F0C80"/>
    <w:rPr>
      <w:b w:val="1"/>
      <w:bCs w:val="1"/>
    </w:rPr>
  </w:style>
  <w:style w:type="character" w:styleId="aff2">
    <w:name w:val="Intense Reference"/>
    <w:uiPriority w:val="32"/>
    <w:qFormat w:val="1"/>
    <w:rsid w:val="007F0C80"/>
    <w:rPr>
      <w:b w:val="1"/>
      <w:bCs w:val="1"/>
      <w:smallCaps w:val="1"/>
      <w:spacing w:val="5"/>
      <w:sz w:val="22"/>
      <w:szCs w:val="22"/>
      <w:u w:val="single"/>
    </w:rPr>
  </w:style>
  <w:style w:type="character" w:styleId="aff3">
    <w:name w:val="Book Title"/>
    <w:uiPriority w:val="33"/>
    <w:qFormat w:val="1"/>
    <w:rsid w:val="007F0C80"/>
    <w:rPr>
      <w:rFonts w:asciiTheme="majorHAnsi" w:cstheme="majorBidi" w:eastAsiaTheme="majorEastAsia" w:hAnsiTheme="majorHAnsi"/>
      <w:i w:val="1"/>
      <w:iCs w:val="1"/>
      <w:sz w:val="20"/>
      <w:szCs w:val="20"/>
    </w:rPr>
  </w:style>
  <w:style w:type="paragraph" w:styleId="aff4">
    <w:name w:val="TOC Heading"/>
    <w:basedOn w:val="1"/>
    <w:next w:val="a"/>
    <w:uiPriority w:val="39"/>
    <w:semiHidden w:val="1"/>
    <w:unhideWhenUsed w:val="1"/>
    <w:qFormat w:val="1"/>
    <w:rsid w:val="007F0C80"/>
    <w:pPr>
      <w:outlineLvl w:val="9"/>
    </w:pPr>
  </w:style>
  <w:style w:type="paragraph" w:styleId="aff5">
    <w:name w:val="List Paragraph"/>
    <w:basedOn w:val="a"/>
    <w:uiPriority w:val="99"/>
    <w:qFormat w:val="1"/>
    <w:rsid w:val="000143E6"/>
    <w:pPr>
      <w:widowControl w:val="0"/>
      <w:spacing w:after="0" w:line="240" w:lineRule="auto"/>
      <w:ind w:left="480" w:leftChars="200"/>
      <w:jc w:val="left"/>
    </w:pPr>
    <w:rPr>
      <w:rFonts w:ascii="Calibri" w:cs="Calibri" w:eastAsia="新細明體" w:hAnsi="Calibri"/>
      <w:kern w:val="2"/>
      <w:sz w:val="24"/>
      <w:szCs w:val="24"/>
    </w:rPr>
  </w:style>
  <w:style w:type="paragraph" w:styleId="Subtitle">
    <w:name w:val="Subtitle"/>
    <w:basedOn w:val="Normal"/>
    <w:next w:val="Normal"/>
    <w:pPr>
      <w:spacing w:after="720" w:line="240" w:lineRule="auto"/>
      <w:jc w:val="right"/>
    </w:pPr>
    <w:rPr>
      <w:rFonts w:ascii="Calibri" w:cs="Calibri" w:eastAsia="Calibri" w:hAnsi="Calibri"/>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28.0" w:type="dxa"/>
        <w:bottom w:w="0.0" w:type="dxa"/>
        <w:right w:w="28.0" w:type="dxa"/>
      </w:tblCellMar>
    </w:tblPr>
  </w:style>
  <w:style w:type="table" w:styleId="Table3">
    <w:basedOn w:val="TableNormal"/>
    <w:tblPr>
      <w:tblStyleRowBandSize w:val="1"/>
      <w:tblStyleColBandSize w:val="1"/>
      <w:tblCellMar>
        <w:top w:w="0.0" w:type="dxa"/>
        <w:left w:w="28.0" w:type="dxa"/>
        <w:bottom w:w="0.0" w:type="dxa"/>
        <w:right w:w="28.0" w:type="dxa"/>
      </w:tblCellMar>
    </w:tblPr>
  </w:style>
  <w:style w:type="table" w:styleId="Table4">
    <w:basedOn w:val="TableNormal"/>
    <w:tblPr>
      <w:tblStyleRowBandSize w:val="1"/>
      <w:tblStyleColBandSize w:val="1"/>
      <w:tblCellMar>
        <w:top w:w="0.0" w:type="dxa"/>
        <w:left w:w="28.0" w:type="dxa"/>
        <w:bottom w:w="0.0" w:type="dxa"/>
        <w:right w:w="28.0" w:type="dxa"/>
      </w:tblCellMar>
    </w:tblPr>
  </w:style>
  <w:style w:type="table" w:styleId="Table5">
    <w:basedOn w:val="TableNormal"/>
    <w:tblPr>
      <w:tblStyleRowBandSize w:val="1"/>
      <w:tblStyleColBandSize w:val="1"/>
      <w:tblCellMar>
        <w:top w:w="0.0" w:type="dxa"/>
        <w:left w:w="28.0" w:type="dxa"/>
        <w:bottom w:w="0.0" w:type="dxa"/>
        <w:right w:w="28.0" w:type="dxa"/>
      </w:tblCellMar>
    </w:tblPr>
  </w:style>
  <w:style w:type="table" w:styleId="Table6">
    <w:basedOn w:val="TableNormal"/>
    <w:tblPr>
      <w:tblStyleRowBandSize w:val="1"/>
      <w:tblStyleColBandSize w:val="1"/>
      <w:tblCellMar>
        <w:top w:w="0.0" w:type="dxa"/>
        <w:left w:w="28.0" w:type="dxa"/>
        <w:bottom w:w="0.0" w:type="dxa"/>
        <w:right w:w="28.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hyperlink" Target="https://www.gltjp.com/zh-hant/directory/item/11772/" TargetMode="Externa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26" Type="http://schemas.openxmlformats.org/officeDocument/2006/relationships/hyperlink" Target="https://www.lucua.jp/lang/chinese/" TargetMode="External"/><Relationship Id="rId25" Type="http://schemas.openxmlformats.org/officeDocument/2006/relationships/hyperlink" Target="https://www.lucua.jp/lang/chinese/" TargetMode="External"/><Relationship Id="rId28" Type="http://schemas.openxmlformats.org/officeDocument/2006/relationships/hyperlink" Target="https://www.google.co.jp/maps/place/%E3%83%A8%E3%83%89%E3%83%90%E3%82%B7%E3%82%AB%E3%83%A1%E3%83%A9+%E3%83%9E%E3%83%AB%E3%83%81%E3%83%A1%E3%83%87%E3%82%A3%E3%82%A2%E6%A2%85%E7%94%B0/@34.7040988,135.4940794,17z/data=!3m1!4b1!4m5!3m4!1s0x6000e68dfd4c8a17:0xf82888527fca0fb4!8m2!3d34.7040944!4d135.4962681?hl=ja&amp;authuser=0" TargetMode="External"/><Relationship Id="rId27" Type="http://schemas.openxmlformats.org/officeDocument/2006/relationships/hyperlink" Target="https://www.grandfront-osaka.jp/"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daimaru.co.jp/umedamise/" TargetMode="External"/><Relationship Id="rId7" Type="http://schemas.openxmlformats.org/officeDocument/2006/relationships/image" Target="media/image16.png"/><Relationship Id="rId8" Type="http://schemas.openxmlformats.org/officeDocument/2006/relationships/image" Target="media/image1.jpg"/><Relationship Id="rId31" Type="http://schemas.openxmlformats.org/officeDocument/2006/relationships/hyperlink" Target="https://matcha-jp.com/tw/1365" TargetMode="External"/><Relationship Id="rId30" Type="http://schemas.openxmlformats.org/officeDocument/2006/relationships/hyperlink" Target="https://www.hanshin-dept.jp/" TargetMode="External"/><Relationship Id="rId11" Type="http://schemas.openxmlformats.org/officeDocument/2006/relationships/image" Target="media/image11.jpg"/><Relationship Id="rId33" Type="http://schemas.openxmlformats.org/officeDocument/2006/relationships/image" Target="media/image6.png"/><Relationship Id="rId10" Type="http://schemas.openxmlformats.org/officeDocument/2006/relationships/image" Target="media/image5.jpg"/><Relationship Id="rId32" Type="http://schemas.openxmlformats.org/officeDocument/2006/relationships/image" Target="media/image9.png"/><Relationship Id="rId13" Type="http://schemas.openxmlformats.org/officeDocument/2006/relationships/image" Target="media/image24.jpg"/><Relationship Id="rId35" Type="http://schemas.openxmlformats.org/officeDocument/2006/relationships/header" Target="header3.xml"/><Relationship Id="rId12" Type="http://schemas.openxmlformats.org/officeDocument/2006/relationships/image" Target="media/image19.png"/><Relationship Id="rId34" Type="http://schemas.openxmlformats.org/officeDocument/2006/relationships/header" Target="header2.xml"/><Relationship Id="rId15" Type="http://schemas.openxmlformats.org/officeDocument/2006/relationships/image" Target="media/image23.jpg"/><Relationship Id="rId37" Type="http://schemas.openxmlformats.org/officeDocument/2006/relationships/footer" Target="footer2.xml"/><Relationship Id="rId14" Type="http://schemas.openxmlformats.org/officeDocument/2006/relationships/image" Target="media/image22.jpg"/><Relationship Id="rId36" Type="http://schemas.openxmlformats.org/officeDocument/2006/relationships/header" Target="header1.xml"/><Relationship Id="rId17" Type="http://schemas.openxmlformats.org/officeDocument/2006/relationships/image" Target="media/image7.jpg"/><Relationship Id="rId39" Type="http://schemas.openxmlformats.org/officeDocument/2006/relationships/footer" Target="footer1.xml"/><Relationship Id="rId16" Type="http://schemas.openxmlformats.org/officeDocument/2006/relationships/image" Target="media/image25.jpg"/><Relationship Id="rId38" Type="http://schemas.openxmlformats.org/officeDocument/2006/relationships/footer" Target="footer3.xml"/><Relationship Id="rId19" Type="http://schemas.openxmlformats.org/officeDocument/2006/relationships/image" Target="media/image4.png"/><Relationship Id="rId18"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AjyfWJyVLUf0Sig770mcBb8WaQ==">CgMxLjAyDmgueHZxbTZwZjRzbDN1OAByITFEZm10d3laWE5pdWZSb2VCVDRVY1VDT2FLMjg3WDgyTg==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2025-11-28T08:14:00Z</dcterms:created>
  <dc:creator>LongMM</dc:creator>
</cp:coreProperties>
</file>